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insideH w:val="single" w:sz="4" w:space="0" w:color="auto"/>
        </w:tblBorders>
        <w:tblCellMar>
          <w:left w:w="70" w:type="dxa"/>
          <w:right w:w="70" w:type="dxa"/>
        </w:tblCellMar>
        <w:tblLook w:val="0000" w:firstRow="0" w:lastRow="0" w:firstColumn="0" w:lastColumn="0" w:noHBand="0" w:noVBand="0"/>
      </w:tblPr>
      <w:tblGrid>
        <w:gridCol w:w="4323"/>
        <w:gridCol w:w="5103"/>
      </w:tblGrid>
      <w:tr w:rsidR="00D5518C">
        <w:tc>
          <w:tcPr>
            <w:tcW w:w="4323" w:type="dxa"/>
          </w:tcPr>
          <w:p w:rsidR="00D5518C" w:rsidRDefault="00D5518C" w:rsidP="0073747F">
            <w:pPr>
              <w:pStyle w:val="Voettekst"/>
              <w:tabs>
                <w:tab w:val="clear" w:pos="4536"/>
                <w:tab w:val="clear" w:pos="9072"/>
              </w:tabs>
              <w:spacing w:line="240" w:lineRule="atLeast"/>
            </w:pPr>
          </w:p>
        </w:tc>
        <w:tc>
          <w:tcPr>
            <w:tcW w:w="5103" w:type="dxa"/>
          </w:tcPr>
          <w:p w:rsidR="00D5518C" w:rsidRDefault="00E32782" w:rsidP="0073747F">
            <w:pPr>
              <w:pStyle w:val="Voettekst"/>
              <w:tabs>
                <w:tab w:val="clear" w:pos="4536"/>
                <w:tab w:val="clear" w:pos="9072"/>
              </w:tabs>
              <w:spacing w:line="240" w:lineRule="atLeast"/>
              <w:jc w:val="right"/>
              <w:rPr>
                <w:b/>
                <w:bCs/>
              </w:rPr>
            </w:pPr>
            <w:r>
              <w:rPr>
                <w:b/>
                <w:bCs/>
                <w:sz w:val="20"/>
              </w:rPr>
              <w:t>Projectbureau Gentse K</w:t>
            </w:r>
            <w:r w:rsidR="00D5518C">
              <w:rPr>
                <w:b/>
                <w:bCs/>
                <w:sz w:val="20"/>
              </w:rPr>
              <w:t>anaalzone</w:t>
            </w:r>
          </w:p>
          <w:p w:rsidR="00D5518C" w:rsidRDefault="002A06F6" w:rsidP="0073747F">
            <w:pPr>
              <w:overflowPunct/>
              <w:spacing w:line="240" w:lineRule="auto"/>
              <w:jc w:val="right"/>
              <w:textAlignment w:val="auto"/>
              <w:rPr>
                <w:rFonts w:cs="Arial"/>
                <w:sz w:val="16"/>
              </w:rPr>
            </w:pPr>
            <w:r>
              <w:rPr>
                <w:rFonts w:cs="Arial"/>
                <w:sz w:val="16"/>
              </w:rPr>
              <w:t>W. Wilsonplein 2</w:t>
            </w:r>
            <w:r w:rsidR="00D5518C">
              <w:rPr>
                <w:rFonts w:cs="Arial"/>
                <w:sz w:val="16"/>
              </w:rPr>
              <w:t>, 9000 Gent</w:t>
            </w:r>
          </w:p>
          <w:p w:rsidR="00D5518C" w:rsidRPr="006B632E" w:rsidRDefault="00D46590" w:rsidP="0073747F">
            <w:pPr>
              <w:overflowPunct/>
              <w:spacing w:line="240" w:lineRule="auto"/>
              <w:jc w:val="right"/>
              <w:textAlignment w:val="auto"/>
              <w:rPr>
                <w:rFonts w:cs="Arial"/>
                <w:sz w:val="16"/>
                <w:lang w:val="en-US"/>
              </w:rPr>
            </w:pPr>
            <w:r>
              <w:rPr>
                <w:rFonts w:cs="Arial"/>
                <w:sz w:val="16"/>
                <w:lang w:val="en-US"/>
              </w:rPr>
              <w:t>Tel. 09 267 78 10</w:t>
            </w:r>
          </w:p>
          <w:p w:rsidR="00D5518C" w:rsidRPr="006B632E" w:rsidRDefault="00D5518C" w:rsidP="0073747F">
            <w:pPr>
              <w:overflowPunct/>
              <w:spacing w:line="240" w:lineRule="auto"/>
              <w:jc w:val="right"/>
              <w:textAlignment w:val="auto"/>
              <w:rPr>
                <w:rFonts w:cs="Arial"/>
                <w:sz w:val="16"/>
                <w:lang w:val="en-US"/>
              </w:rPr>
            </w:pPr>
            <w:proofErr w:type="spellStart"/>
            <w:r w:rsidRPr="006B632E">
              <w:rPr>
                <w:rFonts w:cs="Arial"/>
                <w:sz w:val="16"/>
                <w:lang w:val="en-US"/>
              </w:rPr>
              <w:t>E-mail:</w:t>
            </w:r>
            <w:hyperlink r:id="rId9" w:history="1">
              <w:r w:rsidRPr="006B632E">
                <w:rPr>
                  <w:rStyle w:val="Hyperlink"/>
                  <w:sz w:val="16"/>
                  <w:lang w:val="en-US"/>
                </w:rPr>
                <w:t>info@gentsekanaalzone.be</w:t>
              </w:r>
              <w:proofErr w:type="spellEnd"/>
            </w:hyperlink>
          </w:p>
          <w:p w:rsidR="00D5518C" w:rsidRDefault="00370E76" w:rsidP="0073747F">
            <w:pPr>
              <w:overflowPunct/>
              <w:spacing w:line="240" w:lineRule="auto"/>
              <w:jc w:val="right"/>
              <w:textAlignment w:val="auto"/>
              <w:rPr>
                <w:sz w:val="16"/>
              </w:rPr>
            </w:pPr>
            <w:hyperlink r:id="rId10" w:history="1">
              <w:r w:rsidR="00D5518C">
                <w:rPr>
                  <w:rStyle w:val="Hyperlink"/>
                  <w:sz w:val="16"/>
                </w:rPr>
                <w:t>http://www.gentsekanaalzone.be/</w:t>
              </w:r>
            </w:hyperlink>
          </w:p>
        </w:tc>
      </w:tr>
    </w:tbl>
    <w:p w:rsidR="00D5518C" w:rsidRDefault="008C3C07" w:rsidP="00D5518C">
      <w:pPr>
        <w:pStyle w:val="Kop1"/>
        <w:spacing w:line="240" w:lineRule="atLeast"/>
        <w:rPr>
          <w:sz w:val="72"/>
        </w:rPr>
      </w:pPr>
      <w:r>
        <w:rPr>
          <w:sz w:val="72"/>
        </w:rPr>
        <w:t>Memo</w:t>
      </w:r>
    </w:p>
    <w:p w:rsidR="00D5518C" w:rsidRDefault="00D5518C" w:rsidP="00D5518C">
      <w:pPr>
        <w:spacing w:line="240" w:lineRule="atLeast"/>
        <w:rPr>
          <w:color w:val="000000"/>
          <w:sz w:val="16"/>
        </w:rPr>
      </w:pPr>
    </w:p>
    <w:p w:rsidR="00D5518C" w:rsidRDefault="00D5518C" w:rsidP="00D5518C">
      <w:pPr>
        <w:spacing w:line="240" w:lineRule="atLeast"/>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bottom w:w="113" w:type="dxa"/>
          <w:right w:w="70" w:type="dxa"/>
        </w:tblCellMar>
        <w:tblLook w:val="0000" w:firstRow="0" w:lastRow="0" w:firstColumn="0" w:lastColumn="0" w:noHBand="0" w:noVBand="0"/>
      </w:tblPr>
      <w:tblGrid>
        <w:gridCol w:w="1721"/>
        <w:gridCol w:w="7705"/>
      </w:tblGrid>
      <w:tr w:rsidR="00D5518C">
        <w:trPr>
          <w:trHeight w:val="340"/>
        </w:trPr>
        <w:tc>
          <w:tcPr>
            <w:tcW w:w="1721" w:type="dxa"/>
          </w:tcPr>
          <w:p w:rsidR="00D5518C" w:rsidRDefault="00D5518C" w:rsidP="0073747F">
            <w:pPr>
              <w:pStyle w:val="Berichtkop"/>
              <w:spacing w:line="240" w:lineRule="atLeast"/>
              <w:ind w:left="0" w:firstLine="0"/>
              <w:rPr>
                <w:rStyle w:val="Berichtkoplabel"/>
                <w:rFonts w:cs="Arial"/>
              </w:rPr>
            </w:pPr>
            <w:r>
              <w:rPr>
                <w:rStyle w:val="Berichtkoplabel"/>
                <w:rFonts w:cs="Arial"/>
              </w:rPr>
              <w:t>Betreft:</w:t>
            </w:r>
          </w:p>
        </w:tc>
        <w:tc>
          <w:tcPr>
            <w:tcW w:w="7705" w:type="dxa"/>
          </w:tcPr>
          <w:p w:rsidR="00D5518C" w:rsidRDefault="00234FEF" w:rsidP="0073747F">
            <w:pPr>
              <w:pStyle w:val="Berichtkop"/>
              <w:spacing w:line="240" w:lineRule="atLeast"/>
              <w:ind w:left="0" w:firstLine="0"/>
              <w:rPr>
                <w:rStyle w:val="Berichtkoplabel"/>
                <w:rFonts w:cs="Arial"/>
              </w:rPr>
            </w:pPr>
            <w:r>
              <w:rPr>
                <w:rStyle w:val="Berichtkoplabel"/>
                <w:rFonts w:cs="Arial"/>
              </w:rPr>
              <w:t>Toelichting onderzoeksfase</w:t>
            </w:r>
            <w:r w:rsidR="002D2F70">
              <w:rPr>
                <w:rStyle w:val="Berichtkoplabel"/>
                <w:rFonts w:cs="Arial"/>
              </w:rPr>
              <w:t xml:space="preserve"> Klein-Rusland</w:t>
            </w:r>
            <w:r>
              <w:rPr>
                <w:rStyle w:val="Berichtkoplabel"/>
                <w:rFonts w:cs="Arial"/>
              </w:rPr>
              <w:t>, vragen en antwoorden</w:t>
            </w:r>
          </w:p>
        </w:tc>
      </w:tr>
      <w:tr w:rsidR="00D5518C" w:rsidTr="005E52A2">
        <w:trPr>
          <w:trHeight w:val="331"/>
        </w:trPr>
        <w:tc>
          <w:tcPr>
            <w:tcW w:w="1721" w:type="dxa"/>
          </w:tcPr>
          <w:p w:rsidR="00D5518C" w:rsidRDefault="00D5518C" w:rsidP="0073747F">
            <w:pPr>
              <w:pStyle w:val="Berichtkop"/>
              <w:spacing w:line="240" w:lineRule="atLeast"/>
              <w:ind w:left="0" w:firstLine="0"/>
              <w:rPr>
                <w:rStyle w:val="Berichtkoplabel"/>
                <w:rFonts w:cs="Arial"/>
              </w:rPr>
            </w:pPr>
            <w:r>
              <w:rPr>
                <w:rStyle w:val="Berichtkoplabel"/>
                <w:rFonts w:cs="Arial"/>
              </w:rPr>
              <w:t>Datum:</w:t>
            </w:r>
          </w:p>
        </w:tc>
        <w:tc>
          <w:tcPr>
            <w:tcW w:w="7705" w:type="dxa"/>
          </w:tcPr>
          <w:p w:rsidR="00D5518C" w:rsidRPr="00655C84" w:rsidRDefault="00234FEF" w:rsidP="0073747F">
            <w:pPr>
              <w:pStyle w:val="Berichtkop"/>
              <w:spacing w:line="240" w:lineRule="atLeast"/>
              <w:ind w:left="0" w:firstLine="0"/>
              <w:rPr>
                <w:rStyle w:val="Berichtkoplabel"/>
                <w:rFonts w:cs="Arial"/>
              </w:rPr>
            </w:pPr>
            <w:r>
              <w:rPr>
                <w:rStyle w:val="Berichtkoplabel"/>
                <w:rFonts w:cs="Arial"/>
              </w:rPr>
              <w:t>7 juni</w:t>
            </w:r>
            <w:r w:rsidR="005B1055">
              <w:rPr>
                <w:rStyle w:val="Berichtkoplabel"/>
                <w:rFonts w:cs="Arial"/>
              </w:rPr>
              <w:t xml:space="preserve"> 2016</w:t>
            </w:r>
          </w:p>
        </w:tc>
      </w:tr>
      <w:tr w:rsidR="00D5518C">
        <w:trPr>
          <w:trHeight w:val="340"/>
        </w:trPr>
        <w:tc>
          <w:tcPr>
            <w:tcW w:w="1721" w:type="dxa"/>
          </w:tcPr>
          <w:p w:rsidR="00D5518C" w:rsidRPr="00046C56" w:rsidRDefault="00D5518C" w:rsidP="0073747F">
            <w:pPr>
              <w:pStyle w:val="Berichtkop"/>
              <w:spacing w:line="240" w:lineRule="atLeast"/>
              <w:ind w:left="0" w:firstLine="0"/>
              <w:rPr>
                <w:rStyle w:val="Berichtkoplabel"/>
                <w:rFonts w:cs="Arial"/>
              </w:rPr>
            </w:pPr>
            <w:r w:rsidRPr="00046C56">
              <w:rPr>
                <w:rStyle w:val="Berichtkoplabel"/>
                <w:rFonts w:cs="Arial"/>
              </w:rPr>
              <w:t>Plaats:</w:t>
            </w:r>
          </w:p>
        </w:tc>
        <w:tc>
          <w:tcPr>
            <w:tcW w:w="7705" w:type="dxa"/>
          </w:tcPr>
          <w:p w:rsidR="00D5518C" w:rsidRPr="00046C56" w:rsidRDefault="00DD0DA6" w:rsidP="00E11B54">
            <w:pPr>
              <w:pStyle w:val="Berichtkop"/>
              <w:spacing w:line="240" w:lineRule="atLeast"/>
              <w:ind w:left="0" w:firstLine="0"/>
              <w:rPr>
                <w:rStyle w:val="Berichtkoplabel"/>
                <w:rFonts w:cs="Arial"/>
              </w:rPr>
            </w:pPr>
            <w:r>
              <w:rPr>
                <w:rStyle w:val="Berichtkoplabel"/>
                <w:rFonts w:cs="Arial"/>
              </w:rPr>
              <w:t>VAC,</w:t>
            </w:r>
            <w:r w:rsidR="003F371E">
              <w:rPr>
                <w:rStyle w:val="Berichtkoplabel"/>
                <w:rFonts w:cs="Arial"/>
              </w:rPr>
              <w:t xml:space="preserve"> zaal</w:t>
            </w:r>
            <w:r w:rsidR="005B1055">
              <w:rPr>
                <w:rStyle w:val="Berichtkoplabel"/>
                <w:rFonts w:cs="Arial"/>
              </w:rPr>
              <w:t xml:space="preserve"> Jan </w:t>
            </w:r>
            <w:proofErr w:type="spellStart"/>
            <w:r w:rsidR="005B1055">
              <w:rPr>
                <w:rStyle w:val="Berichtkoplabel"/>
                <w:rFonts w:cs="Arial"/>
              </w:rPr>
              <w:t>Hyoens</w:t>
            </w:r>
            <w:proofErr w:type="spellEnd"/>
          </w:p>
        </w:tc>
      </w:tr>
    </w:tbl>
    <w:p w:rsidR="00061D02" w:rsidRDefault="00061D02" w:rsidP="00061D02">
      <w:pPr>
        <w:pStyle w:val="Voettekst"/>
        <w:tabs>
          <w:tab w:val="clear" w:pos="4536"/>
          <w:tab w:val="clear" w:pos="9072"/>
        </w:tabs>
        <w:spacing w:line="240" w:lineRule="atLeast"/>
        <w:rPr>
          <w:szCs w:val="22"/>
        </w:rPr>
      </w:pPr>
    </w:p>
    <w:p w:rsidR="00234FEF" w:rsidRDefault="00234FEF" w:rsidP="00061D02">
      <w:pPr>
        <w:pStyle w:val="Voettekst"/>
        <w:tabs>
          <w:tab w:val="clear" w:pos="4536"/>
          <w:tab w:val="clear" w:pos="9072"/>
        </w:tabs>
        <w:spacing w:line="240" w:lineRule="atLeast"/>
        <w:rPr>
          <w:szCs w:val="22"/>
        </w:rPr>
      </w:pPr>
    </w:p>
    <w:p w:rsidR="00B575F2" w:rsidRPr="00674CB6" w:rsidRDefault="00264C94" w:rsidP="00061D02">
      <w:pPr>
        <w:pStyle w:val="Voettekst"/>
        <w:tabs>
          <w:tab w:val="clear" w:pos="4536"/>
          <w:tab w:val="clear" w:pos="9072"/>
        </w:tabs>
        <w:spacing w:line="240" w:lineRule="atLeast"/>
        <w:rPr>
          <w:i/>
          <w:szCs w:val="22"/>
        </w:rPr>
      </w:pPr>
      <w:r w:rsidRPr="00674CB6">
        <w:rPr>
          <w:i/>
          <w:szCs w:val="22"/>
        </w:rPr>
        <w:t>Hoeveel sociale woningen moeten er voorzien worden?</w:t>
      </w:r>
    </w:p>
    <w:p w:rsidR="00264C94" w:rsidRDefault="00264C94" w:rsidP="00061D02">
      <w:pPr>
        <w:pStyle w:val="Voettekst"/>
        <w:tabs>
          <w:tab w:val="clear" w:pos="4536"/>
          <w:tab w:val="clear" w:pos="9072"/>
        </w:tabs>
        <w:spacing w:line="240" w:lineRule="atLeast"/>
        <w:rPr>
          <w:szCs w:val="22"/>
        </w:rPr>
      </w:pPr>
      <w:r>
        <w:rPr>
          <w:szCs w:val="22"/>
        </w:rPr>
        <w:t xml:space="preserve">Momenteel wonen er in de wijk 160 gezinnen. </w:t>
      </w:r>
      <w:r w:rsidR="00674CB6">
        <w:rPr>
          <w:szCs w:val="22"/>
        </w:rPr>
        <w:t>Maar het percentage leegstaande woningen vergroot elk jaar.</w:t>
      </w:r>
      <w:r w:rsidR="00D078A2">
        <w:rPr>
          <w:szCs w:val="22"/>
        </w:rPr>
        <w:t xml:space="preserve"> Bij de doelstelling in de startbeslissing is aangegeven dat het de bedoeling is de huidige bewoners zo snel mogelijk in een voor hen betaalbare woning met hedendaags comfort in een leefbare woonomgeving kunnen wonen. </w:t>
      </w:r>
      <w:r w:rsidR="00674CB6">
        <w:rPr>
          <w:szCs w:val="22"/>
        </w:rPr>
        <w:t xml:space="preserve"> </w:t>
      </w:r>
    </w:p>
    <w:p w:rsidR="00674CB6" w:rsidRDefault="00674CB6" w:rsidP="00061D02">
      <w:pPr>
        <w:pStyle w:val="Voettekst"/>
        <w:tabs>
          <w:tab w:val="clear" w:pos="4536"/>
          <w:tab w:val="clear" w:pos="9072"/>
        </w:tabs>
        <w:spacing w:line="240" w:lineRule="atLeast"/>
        <w:rPr>
          <w:szCs w:val="22"/>
        </w:rPr>
      </w:pPr>
    </w:p>
    <w:p w:rsidR="00674CB6" w:rsidRPr="001B619C" w:rsidRDefault="00674CB6" w:rsidP="00061D02">
      <w:pPr>
        <w:pStyle w:val="Voettekst"/>
        <w:tabs>
          <w:tab w:val="clear" w:pos="4536"/>
          <w:tab w:val="clear" w:pos="9072"/>
        </w:tabs>
        <w:spacing w:line="240" w:lineRule="atLeast"/>
        <w:rPr>
          <w:i/>
          <w:szCs w:val="22"/>
        </w:rPr>
      </w:pPr>
      <w:r w:rsidRPr="001B619C">
        <w:rPr>
          <w:i/>
          <w:szCs w:val="22"/>
        </w:rPr>
        <w:t>Hoeveel private woningen zijn er in de wijk?</w:t>
      </w:r>
    </w:p>
    <w:p w:rsidR="00674CB6" w:rsidRDefault="00674CB6" w:rsidP="00061D02">
      <w:pPr>
        <w:pStyle w:val="Voettekst"/>
        <w:tabs>
          <w:tab w:val="clear" w:pos="4536"/>
          <w:tab w:val="clear" w:pos="9072"/>
        </w:tabs>
        <w:spacing w:line="240" w:lineRule="atLeast"/>
        <w:rPr>
          <w:szCs w:val="22"/>
        </w:rPr>
      </w:pPr>
      <w:r>
        <w:rPr>
          <w:szCs w:val="22"/>
        </w:rPr>
        <w:t xml:space="preserve">Volgens de gegevens uit het masterplan zijn er 11 private woningen in de wijk. </w:t>
      </w:r>
      <w:hyperlink r:id="rId11" w:anchor="toggle-id-2" w:history="1">
        <w:r w:rsidRPr="003B5327">
          <w:rPr>
            <w:rStyle w:val="Hyperlink"/>
            <w:szCs w:val="22"/>
          </w:rPr>
          <w:t>http://gentsekanaalzone.be/klein-rusland-studies/#toggle-id-2</w:t>
        </w:r>
      </w:hyperlink>
      <w:r>
        <w:rPr>
          <w:szCs w:val="22"/>
        </w:rPr>
        <w:t xml:space="preserve"> (deel III).</w:t>
      </w:r>
      <w:r w:rsidR="001B619C">
        <w:rPr>
          <w:szCs w:val="22"/>
        </w:rPr>
        <w:t xml:space="preserve"> In de zuidwestelijke uithoek van de wijk, op het einde van de Vrijwilligerslaan, liggen daarenboven nog 3 vrijstaande woningen</w:t>
      </w:r>
      <w:r w:rsidR="00342617">
        <w:rPr>
          <w:szCs w:val="22"/>
        </w:rPr>
        <w:t xml:space="preserve"> </w:t>
      </w:r>
      <w:r w:rsidR="001B619C">
        <w:rPr>
          <w:szCs w:val="22"/>
        </w:rPr>
        <w:t xml:space="preserve">die niet meegenomen zijn in de </w:t>
      </w:r>
      <w:proofErr w:type="spellStart"/>
      <w:r w:rsidR="001B619C">
        <w:rPr>
          <w:szCs w:val="22"/>
        </w:rPr>
        <w:t>oplijsting</w:t>
      </w:r>
      <w:proofErr w:type="spellEnd"/>
      <w:r w:rsidR="001B619C">
        <w:rPr>
          <w:szCs w:val="22"/>
        </w:rPr>
        <w:t xml:space="preserve"> van private woningen uit het masterplan. In totaal zijn er dus 14 private woningen in de wijk. </w:t>
      </w:r>
    </w:p>
    <w:p w:rsidR="001B619C" w:rsidRDefault="001B619C" w:rsidP="00061D02">
      <w:pPr>
        <w:pStyle w:val="Voettekst"/>
        <w:tabs>
          <w:tab w:val="clear" w:pos="4536"/>
          <w:tab w:val="clear" w:pos="9072"/>
        </w:tabs>
        <w:spacing w:line="240" w:lineRule="atLeast"/>
        <w:rPr>
          <w:szCs w:val="22"/>
        </w:rPr>
      </w:pPr>
    </w:p>
    <w:p w:rsidR="001B619C" w:rsidRPr="001B619C" w:rsidRDefault="001B619C" w:rsidP="00061D02">
      <w:pPr>
        <w:pStyle w:val="Voettekst"/>
        <w:tabs>
          <w:tab w:val="clear" w:pos="4536"/>
          <w:tab w:val="clear" w:pos="9072"/>
        </w:tabs>
        <w:spacing w:line="240" w:lineRule="atLeast"/>
        <w:rPr>
          <w:i/>
          <w:szCs w:val="22"/>
        </w:rPr>
      </w:pPr>
      <w:r w:rsidRPr="001B619C">
        <w:rPr>
          <w:i/>
          <w:szCs w:val="22"/>
        </w:rPr>
        <w:t>Welke typologie stelt de huisvestingsmaatschappij voorop?</w:t>
      </w:r>
    </w:p>
    <w:p w:rsidR="001B619C" w:rsidRDefault="001B619C" w:rsidP="00061D02">
      <w:pPr>
        <w:pStyle w:val="Voettekst"/>
        <w:tabs>
          <w:tab w:val="clear" w:pos="4536"/>
          <w:tab w:val="clear" w:pos="9072"/>
        </w:tabs>
        <w:spacing w:line="240" w:lineRule="atLeast"/>
        <w:rPr>
          <w:szCs w:val="22"/>
        </w:rPr>
      </w:pPr>
      <w:r>
        <w:rPr>
          <w:szCs w:val="22"/>
        </w:rPr>
        <w:t xml:space="preserve">Tot voor kort was het masterplan de leidraad voor </w:t>
      </w:r>
      <w:proofErr w:type="spellStart"/>
      <w:r>
        <w:rPr>
          <w:szCs w:val="22"/>
        </w:rPr>
        <w:t>cvba</w:t>
      </w:r>
      <w:proofErr w:type="spellEnd"/>
      <w:r>
        <w:rPr>
          <w:szCs w:val="22"/>
        </w:rPr>
        <w:t xml:space="preserve"> wonen voor de herontwikkeling van de wijk. Het masterplan voorziet grotendeels ééngezinswoningen. In </w:t>
      </w:r>
      <w:r w:rsidR="00D078A2">
        <w:rPr>
          <w:szCs w:val="22"/>
        </w:rPr>
        <w:t>voorliggende</w:t>
      </w:r>
      <w:r>
        <w:rPr>
          <w:szCs w:val="22"/>
        </w:rPr>
        <w:t xml:space="preserve"> opdracht staat niet vooraf vast welke typologieën gerealiseerd dienen te worden. </w:t>
      </w:r>
      <w:r w:rsidR="00D17BB9">
        <w:rPr>
          <w:szCs w:val="22"/>
        </w:rPr>
        <w:t xml:space="preserve">Om goed te weten wat de reële vraag in de sociale huisvesting in de toekomst zal zijn, kunnen de wachtlijsten van de huisvestingsmaatschappij geraadpleegd worden. Er is algemeen een grotere vraag naar meer huisvesting voor alleenstaanden en éénoudergezinnen (helft van de vragen voor sociale huisvesting). </w:t>
      </w:r>
    </w:p>
    <w:p w:rsidR="001B619C" w:rsidRDefault="001B619C" w:rsidP="00061D02">
      <w:pPr>
        <w:pStyle w:val="Voettekst"/>
        <w:tabs>
          <w:tab w:val="clear" w:pos="4536"/>
          <w:tab w:val="clear" w:pos="9072"/>
        </w:tabs>
        <w:spacing w:line="240" w:lineRule="atLeast"/>
        <w:rPr>
          <w:szCs w:val="22"/>
        </w:rPr>
      </w:pPr>
    </w:p>
    <w:p w:rsidR="001B619C" w:rsidRPr="001B619C" w:rsidRDefault="001B619C" w:rsidP="00061D02">
      <w:pPr>
        <w:pStyle w:val="Voettekst"/>
        <w:tabs>
          <w:tab w:val="clear" w:pos="4536"/>
          <w:tab w:val="clear" w:pos="9072"/>
        </w:tabs>
        <w:spacing w:line="240" w:lineRule="atLeast"/>
        <w:rPr>
          <w:i/>
          <w:szCs w:val="22"/>
        </w:rPr>
      </w:pPr>
      <w:r w:rsidRPr="001B619C">
        <w:rPr>
          <w:i/>
          <w:szCs w:val="22"/>
        </w:rPr>
        <w:t>Is er informatie, ook qua kostprijs, over het restauratiedossier van de 4 beschermde woningen?</w:t>
      </w:r>
    </w:p>
    <w:p w:rsidR="001B619C" w:rsidRDefault="001B619C" w:rsidP="00061D02">
      <w:pPr>
        <w:pStyle w:val="Voettekst"/>
        <w:tabs>
          <w:tab w:val="clear" w:pos="4536"/>
          <w:tab w:val="clear" w:pos="9072"/>
        </w:tabs>
        <w:spacing w:line="240" w:lineRule="atLeast"/>
        <w:rPr>
          <w:szCs w:val="22"/>
        </w:rPr>
      </w:pPr>
      <w:r>
        <w:rPr>
          <w:szCs w:val="22"/>
        </w:rPr>
        <w:t xml:space="preserve">Al de info en ook een raming voor de restauratie van de 4 woningen is te vinden via deze link: </w:t>
      </w:r>
      <w:hyperlink r:id="rId12" w:anchor="toggle-id-3" w:history="1">
        <w:r w:rsidRPr="003B5327">
          <w:rPr>
            <w:rStyle w:val="Hyperlink"/>
            <w:szCs w:val="22"/>
          </w:rPr>
          <w:t>http://gentsekanaalzone.be/klein-rusland-studies/#toggle-id-3</w:t>
        </w:r>
      </w:hyperlink>
      <w:r>
        <w:rPr>
          <w:szCs w:val="22"/>
        </w:rPr>
        <w:t>.</w:t>
      </w:r>
    </w:p>
    <w:p w:rsidR="001B619C" w:rsidRDefault="001B619C" w:rsidP="00061D02">
      <w:pPr>
        <w:pStyle w:val="Voettekst"/>
        <w:tabs>
          <w:tab w:val="clear" w:pos="4536"/>
          <w:tab w:val="clear" w:pos="9072"/>
        </w:tabs>
        <w:spacing w:line="240" w:lineRule="atLeast"/>
        <w:rPr>
          <w:szCs w:val="22"/>
        </w:rPr>
      </w:pPr>
      <w:r>
        <w:rPr>
          <w:szCs w:val="22"/>
        </w:rPr>
        <w:t>Het restauratiedossier zelf staat nog niet online, omdat dit nog niet volledig is afgewerkt.</w:t>
      </w:r>
    </w:p>
    <w:p w:rsidR="00370E76" w:rsidRDefault="00370E76" w:rsidP="00061D02">
      <w:pPr>
        <w:pStyle w:val="Voettekst"/>
        <w:tabs>
          <w:tab w:val="clear" w:pos="4536"/>
          <w:tab w:val="clear" w:pos="9072"/>
        </w:tabs>
        <w:spacing w:line="240" w:lineRule="atLeast"/>
        <w:rPr>
          <w:i/>
          <w:szCs w:val="22"/>
        </w:rPr>
      </w:pPr>
    </w:p>
    <w:p w:rsidR="001B619C" w:rsidRPr="001B619C" w:rsidRDefault="001B619C" w:rsidP="00061D02">
      <w:pPr>
        <w:pStyle w:val="Voettekst"/>
        <w:tabs>
          <w:tab w:val="clear" w:pos="4536"/>
          <w:tab w:val="clear" w:pos="9072"/>
        </w:tabs>
        <w:spacing w:line="240" w:lineRule="atLeast"/>
        <w:rPr>
          <w:i/>
          <w:szCs w:val="22"/>
        </w:rPr>
      </w:pPr>
      <w:bookmarkStart w:id="0" w:name="_GoBack"/>
      <w:bookmarkEnd w:id="0"/>
      <w:r w:rsidRPr="001B619C">
        <w:rPr>
          <w:i/>
          <w:szCs w:val="22"/>
        </w:rPr>
        <w:t>Welke ontwikkelingen zullen er plaatsvinden rondom de wijk, in het zeehavengebied?</w:t>
      </w:r>
    </w:p>
    <w:p w:rsidR="001B619C" w:rsidRDefault="001B619C" w:rsidP="00061D02">
      <w:pPr>
        <w:pStyle w:val="Voettekst"/>
        <w:tabs>
          <w:tab w:val="clear" w:pos="4536"/>
          <w:tab w:val="clear" w:pos="9072"/>
        </w:tabs>
        <w:spacing w:line="240" w:lineRule="atLeast"/>
        <w:rPr>
          <w:szCs w:val="22"/>
        </w:rPr>
      </w:pPr>
      <w:r>
        <w:rPr>
          <w:szCs w:val="22"/>
        </w:rPr>
        <w:t xml:space="preserve">De voormalige gipsberg is gesaneerd en </w:t>
      </w:r>
      <w:r w:rsidR="008D2925">
        <w:rPr>
          <w:szCs w:val="22"/>
        </w:rPr>
        <w:t xml:space="preserve">deels afgewerkt met </w:t>
      </w:r>
      <w:r>
        <w:rPr>
          <w:szCs w:val="22"/>
        </w:rPr>
        <w:t xml:space="preserve">een zonnepanelenpark. </w:t>
      </w:r>
      <w:r w:rsidR="008D2925">
        <w:rPr>
          <w:szCs w:val="22"/>
        </w:rPr>
        <w:t>Er wordt nog gips aangevoerd op het zuidelijke deel van de berg.</w:t>
      </w:r>
      <w:r>
        <w:rPr>
          <w:szCs w:val="22"/>
        </w:rPr>
        <w:t xml:space="preserve"> De voormalige </w:t>
      </w:r>
      <w:proofErr w:type="spellStart"/>
      <w:r>
        <w:rPr>
          <w:szCs w:val="22"/>
        </w:rPr>
        <w:t>Kulhmannsite</w:t>
      </w:r>
      <w:proofErr w:type="spellEnd"/>
      <w:r>
        <w:rPr>
          <w:szCs w:val="22"/>
        </w:rPr>
        <w:t xml:space="preserve"> wordt gesaneerd en </w:t>
      </w:r>
      <w:proofErr w:type="spellStart"/>
      <w:r>
        <w:rPr>
          <w:szCs w:val="22"/>
        </w:rPr>
        <w:t>herontwikkeld</w:t>
      </w:r>
      <w:proofErr w:type="spellEnd"/>
      <w:r>
        <w:rPr>
          <w:szCs w:val="22"/>
        </w:rPr>
        <w:t xml:space="preserve">. </w:t>
      </w:r>
      <w:r w:rsidR="00D17BB9">
        <w:rPr>
          <w:szCs w:val="22"/>
        </w:rPr>
        <w:t xml:space="preserve">Het terrein </w:t>
      </w:r>
      <w:r w:rsidR="008D2925">
        <w:rPr>
          <w:szCs w:val="22"/>
        </w:rPr>
        <w:t xml:space="preserve">ligt volgens het gewestelijk ruimtelijk uitvoeringsplan binnen de afbakeningslijn van het </w:t>
      </w:r>
      <w:r w:rsidR="008D2925">
        <w:rPr>
          <w:szCs w:val="22"/>
        </w:rPr>
        <w:lastRenderedPageBreak/>
        <w:t>zeehavengebied.  D</w:t>
      </w:r>
      <w:r w:rsidR="00D17BB9">
        <w:rPr>
          <w:szCs w:val="22"/>
        </w:rPr>
        <w:t xml:space="preserve">e bestemming </w:t>
      </w:r>
      <w:r w:rsidR="008D2925">
        <w:rPr>
          <w:szCs w:val="22"/>
        </w:rPr>
        <w:t>is</w:t>
      </w:r>
      <w:r w:rsidR="00D17BB9">
        <w:rPr>
          <w:szCs w:val="22"/>
        </w:rPr>
        <w:t xml:space="preserve"> </w:t>
      </w:r>
      <w:r w:rsidR="008D2925">
        <w:rPr>
          <w:szCs w:val="22"/>
        </w:rPr>
        <w:t xml:space="preserve">zone voor zeehaven en watergebonden bedrijven </w:t>
      </w:r>
      <w:r w:rsidR="00D17BB9">
        <w:rPr>
          <w:szCs w:val="22"/>
        </w:rPr>
        <w:t xml:space="preserve">. </w:t>
      </w:r>
    </w:p>
    <w:p w:rsidR="00D17BB9" w:rsidRDefault="00D17BB9" w:rsidP="00061D02">
      <w:pPr>
        <w:pStyle w:val="Voettekst"/>
        <w:tabs>
          <w:tab w:val="clear" w:pos="4536"/>
          <w:tab w:val="clear" w:pos="9072"/>
        </w:tabs>
        <w:spacing w:line="240" w:lineRule="atLeast"/>
        <w:rPr>
          <w:szCs w:val="22"/>
        </w:rPr>
      </w:pPr>
    </w:p>
    <w:p w:rsidR="00D17BB9" w:rsidRPr="00D17BB9" w:rsidRDefault="00D17BB9" w:rsidP="00061D02">
      <w:pPr>
        <w:pStyle w:val="Voettekst"/>
        <w:tabs>
          <w:tab w:val="clear" w:pos="4536"/>
          <w:tab w:val="clear" w:pos="9072"/>
        </w:tabs>
        <w:spacing w:line="240" w:lineRule="atLeast"/>
        <w:rPr>
          <w:i/>
          <w:szCs w:val="22"/>
        </w:rPr>
      </w:pPr>
      <w:r w:rsidRPr="00D17BB9">
        <w:rPr>
          <w:i/>
          <w:szCs w:val="22"/>
        </w:rPr>
        <w:t xml:space="preserve">Dient bij de uitwerking van alternatief 3 ook de </w:t>
      </w:r>
      <w:proofErr w:type="spellStart"/>
      <w:r w:rsidRPr="00D17BB9">
        <w:rPr>
          <w:i/>
          <w:szCs w:val="22"/>
        </w:rPr>
        <w:t>nabestemming</w:t>
      </w:r>
      <w:proofErr w:type="spellEnd"/>
      <w:r w:rsidRPr="00D17BB9">
        <w:rPr>
          <w:i/>
          <w:szCs w:val="22"/>
        </w:rPr>
        <w:t xml:space="preserve"> van de wijk bekeken te worden?</w:t>
      </w:r>
    </w:p>
    <w:p w:rsidR="00031C81" w:rsidRPr="00031C81" w:rsidRDefault="00031C81" w:rsidP="00031C81">
      <w:pPr>
        <w:pStyle w:val="Voettekst"/>
        <w:spacing w:line="240" w:lineRule="exact"/>
        <w:rPr>
          <w:szCs w:val="22"/>
        </w:rPr>
      </w:pPr>
      <w:r w:rsidRPr="00031C81">
        <w:rPr>
          <w:szCs w:val="22"/>
        </w:rPr>
        <w:t xml:space="preserve">Aangezien er geen enkel plan is voor de herbestemming van de wijk op vandaag, is enkel een uitwerking van de </w:t>
      </w:r>
      <w:proofErr w:type="spellStart"/>
      <w:r w:rsidRPr="00031C81">
        <w:rPr>
          <w:szCs w:val="22"/>
        </w:rPr>
        <w:t>nabestemming</w:t>
      </w:r>
      <w:proofErr w:type="spellEnd"/>
      <w:r w:rsidRPr="00031C81">
        <w:rPr>
          <w:szCs w:val="22"/>
        </w:rPr>
        <w:t xml:space="preserve"> op hoofdlijnen van belang. Het betreft dan aangeven welke bestemmingscategorie (wonen, bedrijvigheid, gemeenschapsvoorzieningen, infrastructuur, recreatie, natuur, landbouw,…) op basis van de milieu- en ruimtelijke kwaliteit niet als </w:t>
      </w:r>
      <w:proofErr w:type="spellStart"/>
      <w:r w:rsidRPr="00031C81">
        <w:rPr>
          <w:szCs w:val="22"/>
        </w:rPr>
        <w:t>nabestemming</w:t>
      </w:r>
      <w:proofErr w:type="spellEnd"/>
      <w:r w:rsidRPr="00031C81">
        <w:rPr>
          <w:szCs w:val="22"/>
        </w:rPr>
        <w:t xml:space="preserve"> kan gerealiseerd worden. En aangeven wat op strategisch niveau de randvoorwaarden zijn voor die bestemmingscategorieën die wel mogelijk blijven.   </w:t>
      </w:r>
    </w:p>
    <w:p w:rsidR="00031C81" w:rsidRPr="00031C81" w:rsidRDefault="00031C81" w:rsidP="00031C81">
      <w:pPr>
        <w:rPr>
          <w:szCs w:val="22"/>
        </w:rPr>
      </w:pPr>
    </w:p>
    <w:p w:rsidR="00D17BB9" w:rsidRDefault="00D17BB9" w:rsidP="00061D02">
      <w:pPr>
        <w:pStyle w:val="Voettekst"/>
        <w:tabs>
          <w:tab w:val="clear" w:pos="4536"/>
          <w:tab w:val="clear" w:pos="9072"/>
        </w:tabs>
        <w:spacing w:line="240" w:lineRule="atLeast"/>
        <w:rPr>
          <w:szCs w:val="22"/>
        </w:rPr>
      </w:pPr>
    </w:p>
    <w:p w:rsidR="00D17BB9" w:rsidRDefault="00D17BB9" w:rsidP="00061D02">
      <w:pPr>
        <w:pStyle w:val="Voettekst"/>
        <w:tabs>
          <w:tab w:val="clear" w:pos="4536"/>
          <w:tab w:val="clear" w:pos="9072"/>
        </w:tabs>
        <w:spacing w:line="240" w:lineRule="atLeast"/>
        <w:rPr>
          <w:szCs w:val="22"/>
        </w:rPr>
      </w:pPr>
    </w:p>
    <w:p w:rsidR="00D17BB9" w:rsidRPr="00E91295" w:rsidRDefault="00D17BB9" w:rsidP="00061D02">
      <w:pPr>
        <w:pStyle w:val="Voettekst"/>
        <w:tabs>
          <w:tab w:val="clear" w:pos="4536"/>
          <w:tab w:val="clear" w:pos="9072"/>
        </w:tabs>
        <w:spacing w:line="240" w:lineRule="atLeast"/>
        <w:rPr>
          <w:i/>
          <w:szCs w:val="22"/>
        </w:rPr>
      </w:pPr>
      <w:r w:rsidRPr="00E91295">
        <w:rPr>
          <w:i/>
          <w:szCs w:val="22"/>
        </w:rPr>
        <w:t xml:space="preserve">Welke milieukwesties spelen er op vandaag in de wijk? </w:t>
      </w:r>
    </w:p>
    <w:p w:rsidR="00D17BB9" w:rsidRDefault="00FA40EB" w:rsidP="00061D02">
      <w:pPr>
        <w:pStyle w:val="Voettekst"/>
        <w:tabs>
          <w:tab w:val="clear" w:pos="4536"/>
          <w:tab w:val="clear" w:pos="9072"/>
        </w:tabs>
        <w:spacing w:line="240" w:lineRule="atLeast"/>
        <w:rPr>
          <w:szCs w:val="22"/>
        </w:rPr>
      </w:pPr>
      <w:r>
        <w:rPr>
          <w:szCs w:val="22"/>
        </w:rPr>
        <w:t>E</w:t>
      </w:r>
      <w:r w:rsidR="00E91295">
        <w:rPr>
          <w:szCs w:val="22"/>
        </w:rPr>
        <w:t xml:space="preserve">r is geluidsoverlast van de E34. </w:t>
      </w:r>
      <w:r w:rsidR="00A87406">
        <w:rPr>
          <w:szCs w:val="22"/>
        </w:rPr>
        <w:t xml:space="preserve">De wijk ligt omsloten door haventerreinen en infrastructuren. De voormalige gipsberg (nu zonneberg) en de voormalige </w:t>
      </w:r>
      <w:proofErr w:type="spellStart"/>
      <w:r w:rsidR="00A87406">
        <w:rPr>
          <w:szCs w:val="22"/>
        </w:rPr>
        <w:t>Kulhmmansite</w:t>
      </w:r>
      <w:proofErr w:type="spellEnd"/>
      <w:r w:rsidR="00A87406">
        <w:rPr>
          <w:szCs w:val="22"/>
        </w:rPr>
        <w:t xml:space="preserve"> worden gesaneerd, wat maakt dat de omgevingskwaliteit er op vooruit gaat. </w:t>
      </w:r>
      <w:r>
        <w:rPr>
          <w:szCs w:val="22"/>
        </w:rPr>
        <w:t xml:space="preserve">Er zijn een aantal leidingen aanwezig van onder meer </w:t>
      </w:r>
      <w:proofErr w:type="spellStart"/>
      <w:r>
        <w:rPr>
          <w:szCs w:val="22"/>
        </w:rPr>
        <w:t>fluxys</w:t>
      </w:r>
      <w:proofErr w:type="spellEnd"/>
      <w:r>
        <w:rPr>
          <w:szCs w:val="22"/>
        </w:rPr>
        <w:t xml:space="preserve"> en air liquide.</w:t>
      </w:r>
    </w:p>
    <w:p w:rsidR="00E91295" w:rsidRDefault="00E91295" w:rsidP="00061D02">
      <w:pPr>
        <w:pStyle w:val="Voettekst"/>
        <w:tabs>
          <w:tab w:val="clear" w:pos="4536"/>
          <w:tab w:val="clear" w:pos="9072"/>
        </w:tabs>
        <w:spacing w:line="240" w:lineRule="atLeast"/>
        <w:rPr>
          <w:szCs w:val="22"/>
        </w:rPr>
      </w:pPr>
    </w:p>
    <w:p w:rsidR="00E91295" w:rsidRPr="00E91295" w:rsidRDefault="00E91295" w:rsidP="00061D02">
      <w:pPr>
        <w:pStyle w:val="Voettekst"/>
        <w:tabs>
          <w:tab w:val="clear" w:pos="4536"/>
          <w:tab w:val="clear" w:pos="9072"/>
        </w:tabs>
        <w:spacing w:line="240" w:lineRule="atLeast"/>
        <w:rPr>
          <w:i/>
          <w:szCs w:val="22"/>
        </w:rPr>
      </w:pPr>
      <w:r w:rsidRPr="00E91295">
        <w:rPr>
          <w:i/>
          <w:szCs w:val="22"/>
        </w:rPr>
        <w:t>Is het de opdracht van het ontwerpbureau om een marktbevraging te doen?</w:t>
      </w:r>
    </w:p>
    <w:p w:rsidR="00E91295" w:rsidRDefault="00E91295" w:rsidP="00061D02">
      <w:pPr>
        <w:pStyle w:val="Voettekst"/>
        <w:tabs>
          <w:tab w:val="clear" w:pos="4536"/>
          <w:tab w:val="clear" w:pos="9072"/>
        </w:tabs>
        <w:spacing w:line="240" w:lineRule="atLeast"/>
        <w:rPr>
          <w:szCs w:val="22"/>
        </w:rPr>
      </w:pPr>
      <w:r>
        <w:rPr>
          <w:szCs w:val="22"/>
        </w:rPr>
        <w:t xml:space="preserve">Nee, dat behoort tot de taak van het projectbureau Gentse </w:t>
      </w:r>
      <w:proofErr w:type="spellStart"/>
      <w:r>
        <w:rPr>
          <w:szCs w:val="22"/>
        </w:rPr>
        <w:t>kanaalzone</w:t>
      </w:r>
      <w:proofErr w:type="spellEnd"/>
      <w:r>
        <w:rPr>
          <w:szCs w:val="22"/>
        </w:rPr>
        <w:t xml:space="preserve">. Het is wel zo dat de ontwerpers aangeven waar er kansen liggen voor ontwikkelingen en dat zij het grafisch materiaal aanleveren om een dergelijke marktbevraging te kunnen doen. </w:t>
      </w:r>
    </w:p>
    <w:p w:rsidR="00E91295" w:rsidRDefault="00E91295" w:rsidP="00061D02">
      <w:pPr>
        <w:pStyle w:val="Voettekst"/>
        <w:tabs>
          <w:tab w:val="clear" w:pos="4536"/>
          <w:tab w:val="clear" w:pos="9072"/>
        </w:tabs>
        <w:spacing w:line="240" w:lineRule="atLeast"/>
        <w:rPr>
          <w:szCs w:val="22"/>
        </w:rPr>
      </w:pPr>
    </w:p>
    <w:p w:rsidR="00E91295" w:rsidRPr="00E91295" w:rsidRDefault="00E91295" w:rsidP="00061D02">
      <w:pPr>
        <w:pStyle w:val="Voettekst"/>
        <w:tabs>
          <w:tab w:val="clear" w:pos="4536"/>
          <w:tab w:val="clear" w:pos="9072"/>
        </w:tabs>
        <w:spacing w:line="240" w:lineRule="atLeast"/>
        <w:rPr>
          <w:i/>
          <w:szCs w:val="22"/>
        </w:rPr>
      </w:pPr>
      <w:r w:rsidRPr="00E91295">
        <w:rPr>
          <w:i/>
          <w:szCs w:val="22"/>
        </w:rPr>
        <w:t xml:space="preserve">Zijn er gegevens beschikbaar over </w:t>
      </w:r>
      <w:r w:rsidR="00375876">
        <w:rPr>
          <w:i/>
          <w:szCs w:val="22"/>
        </w:rPr>
        <w:t xml:space="preserve">naar </w:t>
      </w:r>
      <w:r w:rsidRPr="00E91295">
        <w:rPr>
          <w:i/>
          <w:szCs w:val="22"/>
        </w:rPr>
        <w:t>welk soort woningen vraag is in Zelzate?</w:t>
      </w:r>
    </w:p>
    <w:p w:rsidR="00375876" w:rsidRDefault="00375876" w:rsidP="00061D02">
      <w:pPr>
        <w:pStyle w:val="Voettekst"/>
        <w:tabs>
          <w:tab w:val="clear" w:pos="4536"/>
          <w:tab w:val="clear" w:pos="9072"/>
        </w:tabs>
        <w:spacing w:line="240" w:lineRule="atLeast"/>
        <w:rPr>
          <w:szCs w:val="22"/>
        </w:rPr>
      </w:pPr>
      <w:r>
        <w:rPr>
          <w:szCs w:val="22"/>
        </w:rPr>
        <w:t xml:space="preserve">Het projectbureau heeft geen </w:t>
      </w:r>
      <w:r w:rsidR="000700F8">
        <w:rPr>
          <w:szCs w:val="22"/>
        </w:rPr>
        <w:t>weet van dergelijke gegevens.</w:t>
      </w:r>
    </w:p>
    <w:p w:rsidR="000700F8" w:rsidRDefault="000700F8" w:rsidP="00061D02">
      <w:pPr>
        <w:pStyle w:val="Voettekst"/>
        <w:tabs>
          <w:tab w:val="clear" w:pos="4536"/>
          <w:tab w:val="clear" w:pos="9072"/>
        </w:tabs>
        <w:spacing w:line="240" w:lineRule="atLeast"/>
        <w:rPr>
          <w:szCs w:val="22"/>
        </w:rPr>
      </w:pPr>
    </w:p>
    <w:p w:rsidR="000700F8" w:rsidRPr="000700F8" w:rsidRDefault="000700F8" w:rsidP="00061D02">
      <w:pPr>
        <w:pStyle w:val="Voettekst"/>
        <w:tabs>
          <w:tab w:val="clear" w:pos="4536"/>
          <w:tab w:val="clear" w:pos="9072"/>
        </w:tabs>
        <w:spacing w:line="240" w:lineRule="atLeast"/>
        <w:rPr>
          <w:i/>
          <w:szCs w:val="22"/>
        </w:rPr>
      </w:pPr>
      <w:r w:rsidRPr="000700F8">
        <w:rPr>
          <w:i/>
          <w:szCs w:val="22"/>
        </w:rPr>
        <w:t xml:space="preserve">Tot waar reikt de kostenraming in het strategisch ontwerpend onderzoek, m.a.w. over welke gegevens </w:t>
      </w:r>
      <w:proofErr w:type="spellStart"/>
      <w:r w:rsidRPr="000700F8">
        <w:rPr>
          <w:i/>
          <w:szCs w:val="22"/>
        </w:rPr>
        <w:t>ivm</w:t>
      </w:r>
      <w:proofErr w:type="spellEnd"/>
      <w:r w:rsidRPr="000700F8">
        <w:rPr>
          <w:i/>
          <w:szCs w:val="22"/>
        </w:rPr>
        <w:t xml:space="preserve"> kostprijs zal de opdrachthouder van het strategisch effectenonderzoek kunnen beschikken?</w:t>
      </w:r>
    </w:p>
    <w:p w:rsidR="00A87406" w:rsidRDefault="00A87406" w:rsidP="00A87406">
      <w:pPr>
        <w:pStyle w:val="Default"/>
        <w:rPr>
          <w:sz w:val="22"/>
          <w:szCs w:val="22"/>
        </w:rPr>
      </w:pPr>
      <w:r>
        <w:rPr>
          <w:sz w:val="22"/>
          <w:szCs w:val="22"/>
        </w:rPr>
        <w:t>Het strategisch ontwerpend onderzoek voedt deze kostenraming op hoofdlijn die uitgevoerd wordt door de opdrachtnemer van de strategische effectenbeoordeling.</w:t>
      </w:r>
    </w:p>
    <w:p w:rsidR="003E6F14" w:rsidRDefault="003E6F14" w:rsidP="00A87406">
      <w:pPr>
        <w:pStyle w:val="Default"/>
        <w:rPr>
          <w:sz w:val="22"/>
          <w:szCs w:val="22"/>
        </w:rPr>
      </w:pPr>
    </w:p>
    <w:p w:rsidR="00A87406" w:rsidRDefault="00A87406" w:rsidP="00A87406">
      <w:pPr>
        <w:pStyle w:val="Default"/>
        <w:rPr>
          <w:sz w:val="22"/>
          <w:szCs w:val="22"/>
        </w:rPr>
      </w:pPr>
      <w:r>
        <w:rPr>
          <w:sz w:val="22"/>
          <w:szCs w:val="22"/>
        </w:rPr>
        <w:t xml:space="preserve">Het </w:t>
      </w:r>
      <w:r w:rsidRPr="003E6F14">
        <w:rPr>
          <w:b/>
          <w:sz w:val="22"/>
          <w:szCs w:val="22"/>
        </w:rPr>
        <w:t xml:space="preserve">ontwerpbureau </w:t>
      </w:r>
      <w:r w:rsidR="002B7625">
        <w:rPr>
          <w:b/>
          <w:sz w:val="22"/>
          <w:szCs w:val="22"/>
        </w:rPr>
        <w:t xml:space="preserve">voor het ontwerpend onderzoek </w:t>
      </w:r>
      <w:r w:rsidRPr="003E6F14">
        <w:rPr>
          <w:b/>
          <w:sz w:val="22"/>
          <w:szCs w:val="22"/>
        </w:rPr>
        <w:t>levert</w:t>
      </w:r>
      <w:r>
        <w:rPr>
          <w:sz w:val="22"/>
          <w:szCs w:val="22"/>
        </w:rPr>
        <w:t xml:space="preserve"> </w:t>
      </w:r>
      <w:r w:rsidR="003E6F14">
        <w:rPr>
          <w:sz w:val="22"/>
          <w:szCs w:val="22"/>
        </w:rPr>
        <w:t xml:space="preserve">een raming aan van de kosten die voortvloeien uit hun ontwerp. Ze leveren </w:t>
      </w:r>
      <w:r>
        <w:rPr>
          <w:sz w:val="22"/>
          <w:szCs w:val="22"/>
        </w:rPr>
        <w:t xml:space="preserve">volgende zaken aan, weliswaar op hoofdlijn: </w:t>
      </w:r>
    </w:p>
    <w:p w:rsidR="00A87406" w:rsidRDefault="00A87406" w:rsidP="00A87406">
      <w:pPr>
        <w:pStyle w:val="Default"/>
        <w:rPr>
          <w:sz w:val="22"/>
          <w:szCs w:val="22"/>
        </w:rPr>
      </w:pPr>
      <w:r>
        <w:rPr>
          <w:sz w:val="22"/>
          <w:szCs w:val="22"/>
        </w:rPr>
        <w:t>-bv. alternatie</w:t>
      </w:r>
      <w:r w:rsidR="00633748">
        <w:rPr>
          <w:sz w:val="22"/>
          <w:szCs w:val="22"/>
        </w:rPr>
        <w:t>vencluster</w:t>
      </w:r>
      <w:r>
        <w:rPr>
          <w:sz w:val="22"/>
          <w:szCs w:val="22"/>
        </w:rPr>
        <w:t xml:space="preserve"> 1: volledige </w:t>
      </w:r>
      <w:r w:rsidR="00A827AB">
        <w:rPr>
          <w:sz w:val="22"/>
          <w:szCs w:val="22"/>
        </w:rPr>
        <w:t xml:space="preserve">of gedeeltelijke </w:t>
      </w:r>
      <w:r>
        <w:rPr>
          <w:sz w:val="22"/>
          <w:szCs w:val="22"/>
        </w:rPr>
        <w:t>restauratie</w:t>
      </w:r>
      <w:r w:rsidR="00A827AB">
        <w:rPr>
          <w:sz w:val="22"/>
          <w:szCs w:val="22"/>
        </w:rPr>
        <w:t xml:space="preserve"> met </w:t>
      </w:r>
      <w:r w:rsidR="0075579D">
        <w:rPr>
          <w:sz w:val="22"/>
          <w:szCs w:val="22"/>
        </w:rPr>
        <w:t>behoud en herwaardering van de wijk</w:t>
      </w:r>
      <w:r>
        <w:rPr>
          <w:sz w:val="22"/>
          <w:szCs w:val="22"/>
        </w:rPr>
        <w:t>: raming restauratiewerken woningen, ra</w:t>
      </w:r>
      <w:r w:rsidR="00B77D93">
        <w:rPr>
          <w:sz w:val="22"/>
          <w:szCs w:val="22"/>
        </w:rPr>
        <w:t xml:space="preserve">ming </w:t>
      </w:r>
      <w:proofErr w:type="spellStart"/>
      <w:r w:rsidR="00B77D93">
        <w:rPr>
          <w:sz w:val="22"/>
          <w:szCs w:val="22"/>
        </w:rPr>
        <w:t>heraanleg</w:t>
      </w:r>
      <w:proofErr w:type="spellEnd"/>
      <w:r w:rsidR="00B77D93">
        <w:rPr>
          <w:sz w:val="22"/>
          <w:szCs w:val="22"/>
        </w:rPr>
        <w:t xml:space="preserve"> openbaar domein.</w:t>
      </w:r>
    </w:p>
    <w:p w:rsidR="004B7267" w:rsidRPr="004B7267" w:rsidRDefault="004B7267" w:rsidP="004B7267">
      <w:pPr>
        <w:pStyle w:val="Default"/>
        <w:rPr>
          <w:sz w:val="22"/>
          <w:szCs w:val="22"/>
        </w:rPr>
      </w:pPr>
      <w:r w:rsidRPr="004B7267">
        <w:rPr>
          <w:sz w:val="22"/>
          <w:szCs w:val="22"/>
        </w:rPr>
        <w:t xml:space="preserve">Er zijn gegevens over de kostprijs van de restauratie van de 4 als monument beschermde woningen. Het door Onroerend Erfgoed opgemaakte dossier is gebaseerd op deze vier woningen met navenante ramingen. Er is echter geen simulatie gemaakt van het kostenplaatje </w:t>
      </w:r>
      <w:r w:rsidR="00C97388">
        <w:rPr>
          <w:sz w:val="22"/>
          <w:szCs w:val="22"/>
        </w:rPr>
        <w:t xml:space="preserve">over </w:t>
      </w:r>
      <w:r w:rsidRPr="004B7267">
        <w:rPr>
          <w:sz w:val="22"/>
          <w:szCs w:val="22"/>
        </w:rPr>
        <w:t>de volledige wijk</w:t>
      </w:r>
      <w:r w:rsidR="00C97388">
        <w:rPr>
          <w:sz w:val="22"/>
          <w:szCs w:val="22"/>
        </w:rPr>
        <w:t xml:space="preserve">. Ook de kostprijs van een eventuele bescherming en restauratie van </w:t>
      </w:r>
      <w:r w:rsidR="000F1B17">
        <w:rPr>
          <w:sz w:val="22"/>
          <w:szCs w:val="22"/>
        </w:rPr>
        <w:t>(</w:t>
      </w:r>
      <w:r w:rsidR="00C97388">
        <w:rPr>
          <w:sz w:val="22"/>
          <w:szCs w:val="22"/>
        </w:rPr>
        <w:t>de kernzone</w:t>
      </w:r>
      <w:r w:rsidR="000F1B17">
        <w:rPr>
          <w:sz w:val="22"/>
          <w:szCs w:val="22"/>
        </w:rPr>
        <w:t>)</w:t>
      </w:r>
      <w:r w:rsidR="00C97388">
        <w:rPr>
          <w:sz w:val="22"/>
          <w:szCs w:val="22"/>
        </w:rPr>
        <w:t xml:space="preserve"> van de wijk</w:t>
      </w:r>
      <w:r w:rsidRPr="004B7267">
        <w:rPr>
          <w:sz w:val="22"/>
          <w:szCs w:val="22"/>
        </w:rPr>
        <w:t xml:space="preserve"> </w:t>
      </w:r>
      <w:r w:rsidR="00C97388">
        <w:rPr>
          <w:sz w:val="22"/>
          <w:szCs w:val="22"/>
        </w:rPr>
        <w:t>is niet berekend</w:t>
      </w:r>
      <w:r w:rsidRPr="004B7267">
        <w:rPr>
          <w:sz w:val="22"/>
          <w:szCs w:val="22"/>
        </w:rPr>
        <w:t>. Een gedegen onderzoek van alternatie</w:t>
      </w:r>
      <w:r w:rsidR="000F1B17">
        <w:rPr>
          <w:sz w:val="22"/>
          <w:szCs w:val="22"/>
        </w:rPr>
        <w:t>vencluster</w:t>
      </w:r>
      <w:r w:rsidRPr="004B7267">
        <w:rPr>
          <w:sz w:val="22"/>
          <w:szCs w:val="22"/>
        </w:rPr>
        <w:t xml:space="preserve"> 1 betekent ook het ramen van wat het kost om</w:t>
      </w:r>
      <w:r w:rsidR="003E6F14">
        <w:rPr>
          <w:sz w:val="22"/>
          <w:szCs w:val="22"/>
        </w:rPr>
        <w:t xml:space="preserve"> de volledige wijk te behouden, </w:t>
      </w:r>
      <w:r w:rsidRPr="004B7267">
        <w:rPr>
          <w:sz w:val="22"/>
          <w:szCs w:val="22"/>
        </w:rPr>
        <w:t>inclusief eventuele collectieve maatregelen op het vlak van hernieuwbare energie (warmtenet, collectieve zonnepanelen …</w:t>
      </w:r>
      <w:r w:rsidR="00B6205E">
        <w:rPr>
          <w:sz w:val="22"/>
          <w:szCs w:val="22"/>
        </w:rPr>
        <w:t>)</w:t>
      </w:r>
      <w:r w:rsidRPr="004B7267">
        <w:rPr>
          <w:sz w:val="22"/>
          <w:szCs w:val="22"/>
        </w:rPr>
        <w:t xml:space="preserve">. </w:t>
      </w:r>
    </w:p>
    <w:p w:rsidR="00A87406" w:rsidRDefault="00A87406" w:rsidP="00A87406">
      <w:pPr>
        <w:pStyle w:val="Default"/>
        <w:rPr>
          <w:sz w:val="22"/>
          <w:szCs w:val="22"/>
        </w:rPr>
      </w:pPr>
      <w:r>
        <w:rPr>
          <w:sz w:val="22"/>
          <w:szCs w:val="22"/>
        </w:rPr>
        <w:t>-bv. alternatie</w:t>
      </w:r>
      <w:r w:rsidR="00633748">
        <w:rPr>
          <w:sz w:val="22"/>
          <w:szCs w:val="22"/>
        </w:rPr>
        <w:t>vencluster</w:t>
      </w:r>
      <w:r>
        <w:rPr>
          <w:sz w:val="22"/>
          <w:szCs w:val="22"/>
        </w:rPr>
        <w:t xml:space="preserve"> 2: raming van een gedeeltelijke omvorming met tal van varianten, bv. ontwikkeling van een deel van de wijk door een private ontwikkelaar, kostprijs omvorming van het gedeelte van de wijk in de reservatiestrook tot buurtpark, enz. </w:t>
      </w:r>
      <w:r w:rsidR="00B6205E" w:rsidRPr="004B7267">
        <w:rPr>
          <w:sz w:val="22"/>
          <w:szCs w:val="22"/>
        </w:rPr>
        <w:t>Een ged</w:t>
      </w:r>
      <w:r w:rsidR="00B6205E">
        <w:rPr>
          <w:sz w:val="22"/>
          <w:szCs w:val="22"/>
        </w:rPr>
        <w:t>egen onderzoek van alternatie</w:t>
      </w:r>
      <w:r w:rsidR="00633748">
        <w:rPr>
          <w:sz w:val="22"/>
          <w:szCs w:val="22"/>
        </w:rPr>
        <w:t>vencluster</w:t>
      </w:r>
      <w:r w:rsidR="00B6205E">
        <w:rPr>
          <w:sz w:val="22"/>
          <w:szCs w:val="22"/>
        </w:rPr>
        <w:t xml:space="preserve"> 2</w:t>
      </w:r>
      <w:r w:rsidR="00B6205E" w:rsidRPr="004B7267">
        <w:rPr>
          <w:sz w:val="22"/>
          <w:szCs w:val="22"/>
        </w:rPr>
        <w:t xml:space="preserve"> betekent ook het ramen van wat het kost om de volledige wijk te behouden (inclusief eventuele </w:t>
      </w:r>
      <w:r w:rsidR="00B6205E" w:rsidRPr="004B7267">
        <w:rPr>
          <w:sz w:val="22"/>
          <w:szCs w:val="22"/>
        </w:rPr>
        <w:lastRenderedPageBreak/>
        <w:t>collectieve maatregelen op het vlak van hernieuwbare energie (warmtenet, collectieve zonnepanelen …</w:t>
      </w:r>
      <w:r w:rsidR="00B6205E">
        <w:rPr>
          <w:sz w:val="22"/>
          <w:szCs w:val="22"/>
        </w:rPr>
        <w:t>).</w:t>
      </w:r>
      <w:r w:rsidR="00B6205E" w:rsidRPr="004B7267">
        <w:rPr>
          <w:sz w:val="22"/>
          <w:szCs w:val="22"/>
        </w:rPr>
        <w:t xml:space="preserve"> met eventueel ook bijkomende opties indien niet voor sociale woningen maar voor private ontwikkeling wordt gekozen en mogelijkheden voor nieuwbouw/uitbreiding buiten deze kernzone.</w:t>
      </w:r>
    </w:p>
    <w:p w:rsidR="00A87406" w:rsidRDefault="00A87406" w:rsidP="00A87406">
      <w:pPr>
        <w:pStyle w:val="Default"/>
        <w:rPr>
          <w:sz w:val="22"/>
          <w:szCs w:val="22"/>
        </w:rPr>
      </w:pPr>
      <w:r>
        <w:rPr>
          <w:sz w:val="22"/>
          <w:szCs w:val="22"/>
        </w:rPr>
        <w:t>-bv. alternatie</w:t>
      </w:r>
      <w:r w:rsidR="00633748">
        <w:rPr>
          <w:sz w:val="22"/>
          <w:szCs w:val="22"/>
        </w:rPr>
        <w:t>vencluster</w:t>
      </w:r>
      <w:r>
        <w:rPr>
          <w:sz w:val="22"/>
          <w:szCs w:val="22"/>
        </w:rPr>
        <w:t xml:space="preserve"> 3: </w:t>
      </w:r>
      <w:proofErr w:type="spellStart"/>
      <w:r>
        <w:rPr>
          <w:sz w:val="22"/>
          <w:szCs w:val="22"/>
        </w:rPr>
        <w:t>herlocalisatie</w:t>
      </w:r>
      <w:proofErr w:type="spellEnd"/>
      <w:r>
        <w:rPr>
          <w:sz w:val="22"/>
          <w:szCs w:val="22"/>
        </w:rPr>
        <w:t xml:space="preserve">: raming voor het bouwen van nieuwe woningen (grondgebonden versus </w:t>
      </w:r>
      <w:r w:rsidR="00417870">
        <w:rPr>
          <w:sz w:val="22"/>
          <w:szCs w:val="22"/>
        </w:rPr>
        <w:t>niet-grondgebonden</w:t>
      </w:r>
      <w:r>
        <w:rPr>
          <w:sz w:val="22"/>
          <w:szCs w:val="22"/>
        </w:rPr>
        <w:t xml:space="preserve"> woningen), raming van de aanleg van de wegenis op de nieuwe locaties, raming van de bouw van nieuwe woningen voor de herhuisvesting van de huidige bewoners (huurders), </w:t>
      </w:r>
    </w:p>
    <w:p w:rsidR="00A87406" w:rsidRDefault="00A87406" w:rsidP="00061D02">
      <w:pPr>
        <w:pStyle w:val="Voettekst"/>
        <w:tabs>
          <w:tab w:val="clear" w:pos="4536"/>
          <w:tab w:val="clear" w:pos="9072"/>
        </w:tabs>
        <w:spacing w:line="240" w:lineRule="atLeast"/>
        <w:rPr>
          <w:szCs w:val="22"/>
        </w:rPr>
      </w:pPr>
      <w:r>
        <w:rPr>
          <w:szCs w:val="22"/>
        </w:rPr>
        <w:t xml:space="preserve">Het ontwerpbureau geeft </w:t>
      </w:r>
      <w:proofErr w:type="spellStart"/>
      <w:r>
        <w:rPr>
          <w:szCs w:val="22"/>
        </w:rPr>
        <w:t>maw</w:t>
      </w:r>
      <w:proofErr w:type="spellEnd"/>
      <w:r>
        <w:rPr>
          <w:szCs w:val="22"/>
        </w:rPr>
        <w:t xml:space="preserve"> inzicht in de kostprijs die vasthangt aan zijn ontwerpen voor de verschillende alternatieven.</w:t>
      </w:r>
    </w:p>
    <w:p w:rsidR="00A87406" w:rsidRDefault="00A87406" w:rsidP="00061D02">
      <w:pPr>
        <w:pStyle w:val="Voettekst"/>
        <w:tabs>
          <w:tab w:val="clear" w:pos="4536"/>
          <w:tab w:val="clear" w:pos="9072"/>
        </w:tabs>
        <w:spacing w:line="240" w:lineRule="atLeast"/>
        <w:rPr>
          <w:szCs w:val="22"/>
        </w:rPr>
      </w:pPr>
    </w:p>
    <w:p w:rsidR="004B7267" w:rsidRDefault="00A87406" w:rsidP="00061D02">
      <w:pPr>
        <w:pStyle w:val="Voettekst"/>
        <w:tabs>
          <w:tab w:val="clear" w:pos="4536"/>
          <w:tab w:val="clear" w:pos="9072"/>
        </w:tabs>
        <w:spacing w:line="240" w:lineRule="atLeast"/>
        <w:rPr>
          <w:szCs w:val="22"/>
        </w:rPr>
      </w:pPr>
      <w:r>
        <w:rPr>
          <w:szCs w:val="22"/>
        </w:rPr>
        <w:t xml:space="preserve">Het bureau dat het </w:t>
      </w:r>
      <w:r w:rsidRPr="003E6F14">
        <w:rPr>
          <w:b/>
          <w:szCs w:val="22"/>
        </w:rPr>
        <w:t>strategisch effectenonderzo</w:t>
      </w:r>
      <w:r w:rsidR="00BF0505" w:rsidRPr="003E6F14">
        <w:rPr>
          <w:b/>
          <w:szCs w:val="22"/>
        </w:rPr>
        <w:t>ek</w:t>
      </w:r>
      <w:r w:rsidR="00BF0505">
        <w:rPr>
          <w:szCs w:val="22"/>
        </w:rPr>
        <w:t xml:space="preserve"> op zich neemt, brengt het </w:t>
      </w:r>
      <w:r w:rsidR="00BF0505" w:rsidRPr="003E6F14">
        <w:rPr>
          <w:b/>
          <w:szCs w:val="22"/>
        </w:rPr>
        <w:t>totale kostenplaatje</w:t>
      </w:r>
      <w:r w:rsidR="00BF0505">
        <w:rPr>
          <w:szCs w:val="22"/>
        </w:rPr>
        <w:t xml:space="preserve"> in beeld. Zij baseren zich op de kostprijzen die het ontwerpbureau aanlevert voor het ontwerp maar gaan verder en brengen alle kosten in beeld voor elk van de alternatieven moeten gemaakt worden. Voor alternatie</w:t>
      </w:r>
      <w:r w:rsidR="0075579D">
        <w:rPr>
          <w:szCs w:val="22"/>
        </w:rPr>
        <w:t>vencluster</w:t>
      </w:r>
      <w:r w:rsidR="00BF0505">
        <w:rPr>
          <w:szCs w:val="22"/>
        </w:rPr>
        <w:t xml:space="preserve"> 1 en 2 kan dit bijvoorbeeld zijn de inrichting van de omliggende koppelingsgebieden door de Vlaamse landmaatschappij, de bouw van een geluidsscherm </w:t>
      </w:r>
      <w:proofErr w:type="spellStart"/>
      <w:r w:rsidR="00BF0505">
        <w:rPr>
          <w:szCs w:val="22"/>
        </w:rPr>
        <w:t>thv</w:t>
      </w:r>
      <w:proofErr w:type="spellEnd"/>
      <w:r w:rsidR="00BF0505">
        <w:rPr>
          <w:szCs w:val="22"/>
        </w:rPr>
        <w:t xml:space="preserve"> de E34,…. In alternatie</w:t>
      </w:r>
      <w:r w:rsidR="0075579D">
        <w:rPr>
          <w:szCs w:val="22"/>
        </w:rPr>
        <w:t>vencluster</w:t>
      </w:r>
      <w:r w:rsidR="00BF0505">
        <w:rPr>
          <w:szCs w:val="22"/>
        </w:rPr>
        <w:t xml:space="preserve"> 3 is dit bijvoorbeeld </w:t>
      </w:r>
      <w:r w:rsidR="003E6F14">
        <w:rPr>
          <w:szCs w:val="22"/>
        </w:rPr>
        <w:t xml:space="preserve">de aankoop van de nieuwe terreinen, raming van de maatregelen voor de </w:t>
      </w:r>
      <w:proofErr w:type="spellStart"/>
      <w:r w:rsidR="003E6F14">
        <w:rPr>
          <w:szCs w:val="22"/>
        </w:rPr>
        <w:t>herlocalisatie</w:t>
      </w:r>
      <w:proofErr w:type="spellEnd"/>
      <w:r w:rsidR="003E6F14">
        <w:rPr>
          <w:szCs w:val="22"/>
        </w:rPr>
        <w:t xml:space="preserve"> van de bewoners (eigenaars), </w:t>
      </w:r>
      <w:r w:rsidR="00BF0505">
        <w:rPr>
          <w:szCs w:val="22"/>
        </w:rPr>
        <w:t xml:space="preserve">de sloop van de woningen in Klein-Rusland, de verkoopprijs van </w:t>
      </w:r>
      <w:r w:rsidR="003E6F14">
        <w:rPr>
          <w:szCs w:val="22"/>
        </w:rPr>
        <w:t>de huidige site,…</w:t>
      </w:r>
    </w:p>
    <w:p w:rsidR="003E6F14" w:rsidRPr="003E6F14" w:rsidRDefault="003E6F14" w:rsidP="00061D02">
      <w:pPr>
        <w:pStyle w:val="Voettekst"/>
        <w:tabs>
          <w:tab w:val="clear" w:pos="4536"/>
          <w:tab w:val="clear" w:pos="9072"/>
        </w:tabs>
        <w:spacing w:line="240" w:lineRule="atLeast"/>
        <w:rPr>
          <w:rFonts w:cs="Arial"/>
          <w:color w:val="000000"/>
          <w:szCs w:val="22"/>
          <w:lang w:val="nl-BE" w:eastAsia="nl-BE"/>
        </w:rPr>
      </w:pPr>
    </w:p>
    <w:sectPr w:rsidR="003E6F14" w:rsidRPr="003E6F14">
      <w:footerReference w:type="default" r:id="rId13"/>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1B" w:rsidRDefault="007E041B">
      <w:r>
        <w:separator/>
      </w:r>
    </w:p>
  </w:endnote>
  <w:endnote w:type="continuationSeparator" w:id="0">
    <w:p w:rsidR="007E041B" w:rsidRDefault="007E041B">
      <w:r>
        <w:continuationSeparator/>
      </w:r>
    </w:p>
  </w:endnote>
  <w:endnote w:type="continuationNotice" w:id="1">
    <w:p w:rsidR="007E041B" w:rsidRDefault="007E04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4DE" w:rsidRDefault="00FA34DE">
    <w:pPr>
      <w:pStyle w:val="Voettekst"/>
      <w:jc w:val="right"/>
      <w:rPr>
        <w:sz w:val="16"/>
      </w:rPr>
    </w:pPr>
    <w:r>
      <w:rPr>
        <w:sz w:val="16"/>
      </w:rPr>
      <w:t xml:space="preserve">Pagina </w:t>
    </w:r>
    <w:r>
      <w:rPr>
        <w:sz w:val="16"/>
      </w:rPr>
      <w:fldChar w:fldCharType="begin"/>
    </w:r>
    <w:r>
      <w:rPr>
        <w:sz w:val="16"/>
      </w:rPr>
      <w:instrText xml:space="preserve"> PAGE </w:instrText>
    </w:r>
    <w:r>
      <w:rPr>
        <w:sz w:val="16"/>
      </w:rPr>
      <w:fldChar w:fldCharType="separate"/>
    </w:r>
    <w:r w:rsidR="00370E76">
      <w:rPr>
        <w:noProof/>
        <w:sz w:val="16"/>
      </w:rPr>
      <w:t>3</w:t>
    </w:r>
    <w:r>
      <w:rPr>
        <w:sz w:val="16"/>
      </w:rPr>
      <w:fldChar w:fldCharType="end"/>
    </w:r>
    <w:r>
      <w:rPr>
        <w:sz w:val="16"/>
      </w:rPr>
      <w:t xml:space="preserve"> van </w:t>
    </w:r>
    <w:r>
      <w:rPr>
        <w:sz w:val="16"/>
      </w:rPr>
      <w:fldChar w:fldCharType="begin"/>
    </w:r>
    <w:r>
      <w:rPr>
        <w:sz w:val="16"/>
      </w:rPr>
      <w:instrText xml:space="preserve"> NUMPAGES </w:instrText>
    </w:r>
    <w:r>
      <w:rPr>
        <w:sz w:val="16"/>
      </w:rPr>
      <w:fldChar w:fldCharType="separate"/>
    </w:r>
    <w:r w:rsidR="00370E76">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1B" w:rsidRDefault="007E041B">
      <w:r>
        <w:separator/>
      </w:r>
    </w:p>
  </w:footnote>
  <w:footnote w:type="continuationSeparator" w:id="0">
    <w:p w:rsidR="007E041B" w:rsidRDefault="007E041B">
      <w:r>
        <w:continuationSeparator/>
      </w:r>
    </w:p>
  </w:footnote>
  <w:footnote w:type="continuationNotice" w:id="1">
    <w:p w:rsidR="007E041B" w:rsidRDefault="007E041B">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C7F"/>
    <w:multiLevelType w:val="hybridMultilevel"/>
    <w:tmpl w:val="9D5C7F44"/>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nsid w:val="01927CC4"/>
    <w:multiLevelType w:val="hybridMultilevel"/>
    <w:tmpl w:val="694E7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92F7024"/>
    <w:multiLevelType w:val="hybridMultilevel"/>
    <w:tmpl w:val="EB1E78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FD8072B"/>
    <w:multiLevelType w:val="hybridMultilevel"/>
    <w:tmpl w:val="190E87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07C1F81"/>
    <w:multiLevelType w:val="hybridMultilevel"/>
    <w:tmpl w:val="9CE0A3A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3A60E0E"/>
    <w:multiLevelType w:val="hybridMultilevel"/>
    <w:tmpl w:val="078617AA"/>
    <w:lvl w:ilvl="0" w:tplc="8E62D4EC">
      <w:start w:val="4"/>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4523E28"/>
    <w:multiLevelType w:val="hybridMultilevel"/>
    <w:tmpl w:val="A246C734"/>
    <w:lvl w:ilvl="0" w:tplc="3B127FC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480197B"/>
    <w:multiLevelType w:val="hybridMultilevel"/>
    <w:tmpl w:val="4D18239E"/>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8">
    <w:nsid w:val="15AA46D3"/>
    <w:multiLevelType w:val="hybridMultilevel"/>
    <w:tmpl w:val="2BD638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76D60CB"/>
    <w:multiLevelType w:val="hybridMultilevel"/>
    <w:tmpl w:val="B7B8BB6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1C5D53C5"/>
    <w:multiLevelType w:val="hybridMultilevel"/>
    <w:tmpl w:val="C7C45E68"/>
    <w:lvl w:ilvl="0" w:tplc="8E1C2D5A">
      <w:start w:val="6"/>
      <w:numFmt w:val="decimal"/>
      <w:lvlText w:val="%1."/>
      <w:lvlJc w:val="left"/>
      <w:pPr>
        <w:tabs>
          <w:tab w:val="num" w:pos="720"/>
        </w:tabs>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1D503452"/>
    <w:multiLevelType w:val="hybridMultilevel"/>
    <w:tmpl w:val="83E44276"/>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2">
    <w:nsid w:val="1E833941"/>
    <w:multiLevelType w:val="hybridMultilevel"/>
    <w:tmpl w:val="6A828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F7D473D"/>
    <w:multiLevelType w:val="hybridMultilevel"/>
    <w:tmpl w:val="56E27F0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28B71D81"/>
    <w:multiLevelType w:val="hybridMultilevel"/>
    <w:tmpl w:val="10BA2B4A"/>
    <w:lvl w:ilvl="0" w:tplc="3B127FC2">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AAB2B65"/>
    <w:multiLevelType w:val="hybridMultilevel"/>
    <w:tmpl w:val="F9909352"/>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6">
    <w:nsid w:val="340D199D"/>
    <w:multiLevelType w:val="hybridMultilevel"/>
    <w:tmpl w:val="B3EC18E2"/>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7">
    <w:nsid w:val="37CD6865"/>
    <w:multiLevelType w:val="hybridMultilevel"/>
    <w:tmpl w:val="55FE71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295189F"/>
    <w:multiLevelType w:val="hybridMultilevel"/>
    <w:tmpl w:val="111E1B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B9D015F"/>
    <w:multiLevelType w:val="hybridMultilevel"/>
    <w:tmpl w:val="71683BF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BF242FF"/>
    <w:multiLevelType w:val="hybridMultilevel"/>
    <w:tmpl w:val="EB0CCE64"/>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21">
    <w:nsid w:val="4C5D4CC1"/>
    <w:multiLevelType w:val="hybridMultilevel"/>
    <w:tmpl w:val="95FA21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E0C6E8B"/>
    <w:multiLevelType w:val="hybridMultilevel"/>
    <w:tmpl w:val="7F007F8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9C8715D"/>
    <w:multiLevelType w:val="hybridMultilevel"/>
    <w:tmpl w:val="CBF64F3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6F613BE4"/>
    <w:multiLevelType w:val="hybridMultilevel"/>
    <w:tmpl w:val="D4D695C6"/>
    <w:lvl w:ilvl="0" w:tplc="EBF483F4">
      <w:start w:val="1"/>
      <w:numFmt w:val="decimal"/>
      <w:lvlText w:val="%1."/>
      <w:lvlJc w:val="left"/>
      <w:pPr>
        <w:tabs>
          <w:tab w:val="num" w:pos="720"/>
        </w:tabs>
        <w:ind w:left="720" w:hanging="360"/>
      </w:pPr>
      <w:rPr>
        <w:rFonts w:hint="default"/>
        <w:b/>
      </w:rPr>
    </w:lvl>
    <w:lvl w:ilvl="1" w:tplc="A8F8ACF2">
      <w:numFmt w:val="bullet"/>
      <w:lvlText w:val="-"/>
      <w:lvlJc w:val="left"/>
      <w:pPr>
        <w:tabs>
          <w:tab w:val="num" w:pos="1440"/>
        </w:tabs>
        <w:ind w:left="1440" w:hanging="360"/>
      </w:pPr>
      <w:rPr>
        <w:rFonts w:ascii="Times New Roman" w:eastAsia="Times New Roman" w:hAnsi="Times New Roman" w:cs="Times New Roman" w:hint="default"/>
      </w:rPr>
    </w:lvl>
    <w:lvl w:ilvl="2" w:tplc="ABAA3F34">
      <w:start w:val="5"/>
      <w:numFmt w:val="bullet"/>
      <w:lvlText w:val=""/>
      <w:lvlJc w:val="left"/>
      <w:pPr>
        <w:tabs>
          <w:tab w:val="num" w:pos="2340"/>
        </w:tabs>
        <w:ind w:left="2340" w:hanging="360"/>
      </w:pPr>
      <w:rPr>
        <w:rFonts w:ascii="Wingdings" w:eastAsia="Times New Roman" w:hAnsi="Wingdings"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7278472B"/>
    <w:multiLevelType w:val="hybridMultilevel"/>
    <w:tmpl w:val="78BC6396"/>
    <w:lvl w:ilvl="0" w:tplc="52A85814">
      <w:start w:val="5"/>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78E418F9"/>
    <w:multiLevelType w:val="hybridMultilevel"/>
    <w:tmpl w:val="7FC056D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7">
    <w:nsid w:val="7C047F68"/>
    <w:multiLevelType w:val="hybridMultilevel"/>
    <w:tmpl w:val="F642EC78"/>
    <w:lvl w:ilvl="0" w:tplc="3B127FC2">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15"/>
  </w:num>
  <w:num w:numId="4">
    <w:abstractNumId w:val="7"/>
  </w:num>
  <w:num w:numId="5">
    <w:abstractNumId w:val="11"/>
  </w:num>
  <w:num w:numId="6">
    <w:abstractNumId w:val="0"/>
  </w:num>
  <w:num w:numId="7">
    <w:abstractNumId w:val="27"/>
  </w:num>
  <w:num w:numId="8">
    <w:abstractNumId w:val="14"/>
  </w:num>
  <w:num w:numId="9">
    <w:abstractNumId w:val="6"/>
  </w:num>
  <w:num w:numId="10">
    <w:abstractNumId w:val="1"/>
  </w:num>
  <w:num w:numId="11">
    <w:abstractNumId w:val="9"/>
  </w:num>
  <w:num w:numId="12">
    <w:abstractNumId w:val="3"/>
  </w:num>
  <w:num w:numId="13">
    <w:abstractNumId w:val="26"/>
  </w:num>
  <w:num w:numId="14">
    <w:abstractNumId w:val="2"/>
  </w:num>
  <w:num w:numId="15">
    <w:abstractNumId w:val="12"/>
  </w:num>
  <w:num w:numId="16">
    <w:abstractNumId w:val="22"/>
  </w:num>
  <w:num w:numId="17">
    <w:abstractNumId w:val="16"/>
  </w:num>
  <w:num w:numId="18">
    <w:abstractNumId w:val="21"/>
  </w:num>
  <w:num w:numId="19">
    <w:abstractNumId w:val="17"/>
  </w:num>
  <w:num w:numId="20">
    <w:abstractNumId w:val="8"/>
  </w:num>
  <w:num w:numId="21">
    <w:abstractNumId w:val="19"/>
  </w:num>
  <w:num w:numId="22">
    <w:abstractNumId w:val="4"/>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5"/>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8C"/>
    <w:rsid w:val="0000601F"/>
    <w:rsid w:val="00012FA4"/>
    <w:rsid w:val="00025CDD"/>
    <w:rsid w:val="00031C81"/>
    <w:rsid w:val="000336AC"/>
    <w:rsid w:val="00034748"/>
    <w:rsid w:val="00041011"/>
    <w:rsid w:val="000410B6"/>
    <w:rsid w:val="0004416D"/>
    <w:rsid w:val="00055B4F"/>
    <w:rsid w:val="00061CC3"/>
    <w:rsid w:val="00061D02"/>
    <w:rsid w:val="00066B20"/>
    <w:rsid w:val="000700F8"/>
    <w:rsid w:val="0007132B"/>
    <w:rsid w:val="00091D29"/>
    <w:rsid w:val="000A2073"/>
    <w:rsid w:val="000A583B"/>
    <w:rsid w:val="000C6DCF"/>
    <w:rsid w:val="000C7039"/>
    <w:rsid w:val="000D612A"/>
    <w:rsid w:val="000D6207"/>
    <w:rsid w:val="000D682A"/>
    <w:rsid w:val="000E033C"/>
    <w:rsid w:val="000F1B17"/>
    <w:rsid w:val="00102FEB"/>
    <w:rsid w:val="00103D48"/>
    <w:rsid w:val="0010609C"/>
    <w:rsid w:val="0012345F"/>
    <w:rsid w:val="00126F77"/>
    <w:rsid w:val="00133AA2"/>
    <w:rsid w:val="00136CD6"/>
    <w:rsid w:val="001421A5"/>
    <w:rsid w:val="00144099"/>
    <w:rsid w:val="001446BF"/>
    <w:rsid w:val="00160EEC"/>
    <w:rsid w:val="001664AE"/>
    <w:rsid w:val="001719D0"/>
    <w:rsid w:val="0019257E"/>
    <w:rsid w:val="001B619C"/>
    <w:rsid w:val="001C0E07"/>
    <w:rsid w:val="001E0338"/>
    <w:rsid w:val="001E2F00"/>
    <w:rsid w:val="001E42C3"/>
    <w:rsid w:val="001F4195"/>
    <w:rsid w:val="001F424C"/>
    <w:rsid w:val="00210835"/>
    <w:rsid w:val="00212D36"/>
    <w:rsid w:val="00214C8E"/>
    <w:rsid w:val="00215BCC"/>
    <w:rsid w:val="00216CD3"/>
    <w:rsid w:val="00220CE0"/>
    <w:rsid w:val="00234FEF"/>
    <w:rsid w:val="002374B9"/>
    <w:rsid w:val="0024007E"/>
    <w:rsid w:val="00240670"/>
    <w:rsid w:val="00242ED2"/>
    <w:rsid w:val="00246263"/>
    <w:rsid w:val="00254EB9"/>
    <w:rsid w:val="00264C94"/>
    <w:rsid w:val="002676DE"/>
    <w:rsid w:val="00276E45"/>
    <w:rsid w:val="00277087"/>
    <w:rsid w:val="00291BEB"/>
    <w:rsid w:val="002A06F6"/>
    <w:rsid w:val="002A3916"/>
    <w:rsid w:val="002A6C72"/>
    <w:rsid w:val="002B7625"/>
    <w:rsid w:val="002C3359"/>
    <w:rsid w:val="002D2F70"/>
    <w:rsid w:val="002F2AEA"/>
    <w:rsid w:val="00302F8B"/>
    <w:rsid w:val="00317026"/>
    <w:rsid w:val="00321F70"/>
    <w:rsid w:val="00323CCE"/>
    <w:rsid w:val="003359A2"/>
    <w:rsid w:val="00337319"/>
    <w:rsid w:val="003378A3"/>
    <w:rsid w:val="00341BE6"/>
    <w:rsid w:val="00342617"/>
    <w:rsid w:val="003454D4"/>
    <w:rsid w:val="00350E5B"/>
    <w:rsid w:val="003526F4"/>
    <w:rsid w:val="00361099"/>
    <w:rsid w:val="0036329E"/>
    <w:rsid w:val="0036352D"/>
    <w:rsid w:val="00370E76"/>
    <w:rsid w:val="00375876"/>
    <w:rsid w:val="00382F12"/>
    <w:rsid w:val="00384E19"/>
    <w:rsid w:val="00386D5F"/>
    <w:rsid w:val="003A140A"/>
    <w:rsid w:val="003B0607"/>
    <w:rsid w:val="003B35EF"/>
    <w:rsid w:val="003C3CBE"/>
    <w:rsid w:val="003D2E51"/>
    <w:rsid w:val="003D672C"/>
    <w:rsid w:val="003E6F14"/>
    <w:rsid w:val="003F371E"/>
    <w:rsid w:val="00402B4D"/>
    <w:rsid w:val="004057B0"/>
    <w:rsid w:val="0040749A"/>
    <w:rsid w:val="0041359D"/>
    <w:rsid w:val="00417712"/>
    <w:rsid w:val="00417870"/>
    <w:rsid w:val="004241F0"/>
    <w:rsid w:val="0043125C"/>
    <w:rsid w:val="004357C9"/>
    <w:rsid w:val="004520B4"/>
    <w:rsid w:val="00457D91"/>
    <w:rsid w:val="00466BB3"/>
    <w:rsid w:val="00473E1A"/>
    <w:rsid w:val="004755CB"/>
    <w:rsid w:val="0048591F"/>
    <w:rsid w:val="0049176B"/>
    <w:rsid w:val="0049398F"/>
    <w:rsid w:val="004B0089"/>
    <w:rsid w:val="004B7267"/>
    <w:rsid w:val="004C2E09"/>
    <w:rsid w:val="004C637D"/>
    <w:rsid w:val="004E3DD1"/>
    <w:rsid w:val="004F3F79"/>
    <w:rsid w:val="004F776B"/>
    <w:rsid w:val="005026F5"/>
    <w:rsid w:val="005310DF"/>
    <w:rsid w:val="0053223C"/>
    <w:rsid w:val="005340B8"/>
    <w:rsid w:val="00534DBD"/>
    <w:rsid w:val="00534FD3"/>
    <w:rsid w:val="00536A19"/>
    <w:rsid w:val="00546461"/>
    <w:rsid w:val="00550855"/>
    <w:rsid w:val="00560EB2"/>
    <w:rsid w:val="005771AE"/>
    <w:rsid w:val="00584282"/>
    <w:rsid w:val="00585C5A"/>
    <w:rsid w:val="00590811"/>
    <w:rsid w:val="005971F3"/>
    <w:rsid w:val="005A6235"/>
    <w:rsid w:val="005B0143"/>
    <w:rsid w:val="005B024E"/>
    <w:rsid w:val="005B1055"/>
    <w:rsid w:val="005B3642"/>
    <w:rsid w:val="005B5BBA"/>
    <w:rsid w:val="005C2EED"/>
    <w:rsid w:val="005D559F"/>
    <w:rsid w:val="005E52A2"/>
    <w:rsid w:val="005E61C6"/>
    <w:rsid w:val="005F556A"/>
    <w:rsid w:val="0060003F"/>
    <w:rsid w:val="00602CC2"/>
    <w:rsid w:val="006040F0"/>
    <w:rsid w:val="00627182"/>
    <w:rsid w:val="00627DBA"/>
    <w:rsid w:val="00633748"/>
    <w:rsid w:val="00646E9F"/>
    <w:rsid w:val="0066052B"/>
    <w:rsid w:val="00663253"/>
    <w:rsid w:val="00666789"/>
    <w:rsid w:val="006673BF"/>
    <w:rsid w:val="00674CB6"/>
    <w:rsid w:val="00677E54"/>
    <w:rsid w:val="006861AB"/>
    <w:rsid w:val="006928CB"/>
    <w:rsid w:val="00692D6D"/>
    <w:rsid w:val="00693ED8"/>
    <w:rsid w:val="00694B5B"/>
    <w:rsid w:val="006A0D2A"/>
    <w:rsid w:val="006B4620"/>
    <w:rsid w:val="006B632E"/>
    <w:rsid w:val="006C1AD3"/>
    <w:rsid w:val="006D139C"/>
    <w:rsid w:val="006D7847"/>
    <w:rsid w:val="006F5BDB"/>
    <w:rsid w:val="006F65B7"/>
    <w:rsid w:val="00703309"/>
    <w:rsid w:val="00711953"/>
    <w:rsid w:val="00714EAD"/>
    <w:rsid w:val="00726C8C"/>
    <w:rsid w:val="00727ADA"/>
    <w:rsid w:val="00732944"/>
    <w:rsid w:val="00733068"/>
    <w:rsid w:val="0073747F"/>
    <w:rsid w:val="00741776"/>
    <w:rsid w:val="0074753D"/>
    <w:rsid w:val="00747B84"/>
    <w:rsid w:val="0075579D"/>
    <w:rsid w:val="0078170C"/>
    <w:rsid w:val="00785101"/>
    <w:rsid w:val="007859E5"/>
    <w:rsid w:val="00785BCC"/>
    <w:rsid w:val="00786A82"/>
    <w:rsid w:val="00793C7F"/>
    <w:rsid w:val="00794F67"/>
    <w:rsid w:val="007A665A"/>
    <w:rsid w:val="007D048F"/>
    <w:rsid w:val="007D0AEC"/>
    <w:rsid w:val="007E041B"/>
    <w:rsid w:val="007E4C5C"/>
    <w:rsid w:val="007F12E2"/>
    <w:rsid w:val="007F2443"/>
    <w:rsid w:val="007F5D95"/>
    <w:rsid w:val="00802C55"/>
    <w:rsid w:val="0080378F"/>
    <w:rsid w:val="008060D6"/>
    <w:rsid w:val="00810E85"/>
    <w:rsid w:val="008117D7"/>
    <w:rsid w:val="00811EBD"/>
    <w:rsid w:val="008130E6"/>
    <w:rsid w:val="00815248"/>
    <w:rsid w:val="008207C2"/>
    <w:rsid w:val="00820940"/>
    <w:rsid w:val="008307E6"/>
    <w:rsid w:val="00834986"/>
    <w:rsid w:val="00837A57"/>
    <w:rsid w:val="00857E9B"/>
    <w:rsid w:val="00874571"/>
    <w:rsid w:val="008765F7"/>
    <w:rsid w:val="00890C89"/>
    <w:rsid w:val="00896080"/>
    <w:rsid w:val="008973F5"/>
    <w:rsid w:val="00897E74"/>
    <w:rsid w:val="008A366A"/>
    <w:rsid w:val="008A747C"/>
    <w:rsid w:val="008B0021"/>
    <w:rsid w:val="008B13D4"/>
    <w:rsid w:val="008B26FF"/>
    <w:rsid w:val="008B76B8"/>
    <w:rsid w:val="008C3C07"/>
    <w:rsid w:val="008D2925"/>
    <w:rsid w:val="008D3AF4"/>
    <w:rsid w:val="008E7F86"/>
    <w:rsid w:val="008F7049"/>
    <w:rsid w:val="008F7971"/>
    <w:rsid w:val="00906DF2"/>
    <w:rsid w:val="00914248"/>
    <w:rsid w:val="00932DB7"/>
    <w:rsid w:val="00937CCD"/>
    <w:rsid w:val="00945F58"/>
    <w:rsid w:val="009471D9"/>
    <w:rsid w:val="009651E4"/>
    <w:rsid w:val="00982FEB"/>
    <w:rsid w:val="009848D9"/>
    <w:rsid w:val="00990A64"/>
    <w:rsid w:val="009927A6"/>
    <w:rsid w:val="009927C3"/>
    <w:rsid w:val="00994E5D"/>
    <w:rsid w:val="009A4F2A"/>
    <w:rsid w:val="009A6598"/>
    <w:rsid w:val="009A71E8"/>
    <w:rsid w:val="009B1EF9"/>
    <w:rsid w:val="009B5519"/>
    <w:rsid w:val="009C061D"/>
    <w:rsid w:val="009C4502"/>
    <w:rsid w:val="009E4AB5"/>
    <w:rsid w:val="00A15A1E"/>
    <w:rsid w:val="00A27C7E"/>
    <w:rsid w:val="00A3335F"/>
    <w:rsid w:val="00A34422"/>
    <w:rsid w:val="00A37631"/>
    <w:rsid w:val="00A463D6"/>
    <w:rsid w:val="00A66A3C"/>
    <w:rsid w:val="00A759A1"/>
    <w:rsid w:val="00A812E2"/>
    <w:rsid w:val="00A827AB"/>
    <w:rsid w:val="00A851D3"/>
    <w:rsid w:val="00A87406"/>
    <w:rsid w:val="00AA25D5"/>
    <w:rsid w:val="00AD3A5C"/>
    <w:rsid w:val="00AF19DD"/>
    <w:rsid w:val="00AF5CCD"/>
    <w:rsid w:val="00AF7876"/>
    <w:rsid w:val="00B17DFD"/>
    <w:rsid w:val="00B21EA1"/>
    <w:rsid w:val="00B26491"/>
    <w:rsid w:val="00B30739"/>
    <w:rsid w:val="00B407DB"/>
    <w:rsid w:val="00B575F2"/>
    <w:rsid w:val="00B60A96"/>
    <w:rsid w:val="00B6205E"/>
    <w:rsid w:val="00B75679"/>
    <w:rsid w:val="00B77D93"/>
    <w:rsid w:val="00B8210E"/>
    <w:rsid w:val="00B92A9C"/>
    <w:rsid w:val="00BA5401"/>
    <w:rsid w:val="00BC3FDF"/>
    <w:rsid w:val="00BC512E"/>
    <w:rsid w:val="00BD1013"/>
    <w:rsid w:val="00BD3E28"/>
    <w:rsid w:val="00BD5801"/>
    <w:rsid w:val="00BE1261"/>
    <w:rsid w:val="00BF0505"/>
    <w:rsid w:val="00BF56C4"/>
    <w:rsid w:val="00BF5E2C"/>
    <w:rsid w:val="00C026CE"/>
    <w:rsid w:val="00C048D1"/>
    <w:rsid w:val="00C07352"/>
    <w:rsid w:val="00C1115F"/>
    <w:rsid w:val="00C11A6D"/>
    <w:rsid w:val="00C21B69"/>
    <w:rsid w:val="00C352CB"/>
    <w:rsid w:val="00C3631B"/>
    <w:rsid w:val="00C42C71"/>
    <w:rsid w:val="00C44D95"/>
    <w:rsid w:val="00C450E7"/>
    <w:rsid w:val="00C45AE4"/>
    <w:rsid w:val="00C47201"/>
    <w:rsid w:val="00C7430E"/>
    <w:rsid w:val="00C74566"/>
    <w:rsid w:val="00C81751"/>
    <w:rsid w:val="00C92CA8"/>
    <w:rsid w:val="00C96609"/>
    <w:rsid w:val="00C97388"/>
    <w:rsid w:val="00C97600"/>
    <w:rsid w:val="00CA3450"/>
    <w:rsid w:val="00CA61F5"/>
    <w:rsid w:val="00CB4FBF"/>
    <w:rsid w:val="00CB6C2F"/>
    <w:rsid w:val="00CD2222"/>
    <w:rsid w:val="00CE461E"/>
    <w:rsid w:val="00CE72AC"/>
    <w:rsid w:val="00D078A2"/>
    <w:rsid w:val="00D16E0E"/>
    <w:rsid w:val="00D17BB9"/>
    <w:rsid w:val="00D41ED5"/>
    <w:rsid w:val="00D46590"/>
    <w:rsid w:val="00D54385"/>
    <w:rsid w:val="00D5518C"/>
    <w:rsid w:val="00D57B9F"/>
    <w:rsid w:val="00D603ED"/>
    <w:rsid w:val="00D67893"/>
    <w:rsid w:val="00D72C20"/>
    <w:rsid w:val="00D734A3"/>
    <w:rsid w:val="00D7681B"/>
    <w:rsid w:val="00D814EB"/>
    <w:rsid w:val="00D859AB"/>
    <w:rsid w:val="00D93C08"/>
    <w:rsid w:val="00D964C0"/>
    <w:rsid w:val="00DA7F12"/>
    <w:rsid w:val="00DB0826"/>
    <w:rsid w:val="00DC2BF4"/>
    <w:rsid w:val="00DC7999"/>
    <w:rsid w:val="00DD0DA6"/>
    <w:rsid w:val="00DD0FDC"/>
    <w:rsid w:val="00DD230C"/>
    <w:rsid w:val="00E00C04"/>
    <w:rsid w:val="00E057C8"/>
    <w:rsid w:val="00E110BF"/>
    <w:rsid w:val="00E11B54"/>
    <w:rsid w:val="00E15C16"/>
    <w:rsid w:val="00E16C0C"/>
    <w:rsid w:val="00E3070F"/>
    <w:rsid w:val="00E32782"/>
    <w:rsid w:val="00E4092E"/>
    <w:rsid w:val="00E51CC7"/>
    <w:rsid w:val="00E55C4C"/>
    <w:rsid w:val="00E83D4E"/>
    <w:rsid w:val="00E87E60"/>
    <w:rsid w:val="00E91295"/>
    <w:rsid w:val="00EA0565"/>
    <w:rsid w:val="00EB600A"/>
    <w:rsid w:val="00EC3F97"/>
    <w:rsid w:val="00EC6C58"/>
    <w:rsid w:val="00EF16EA"/>
    <w:rsid w:val="00EF7A28"/>
    <w:rsid w:val="00F054DD"/>
    <w:rsid w:val="00F0593B"/>
    <w:rsid w:val="00F15AD8"/>
    <w:rsid w:val="00F16FEF"/>
    <w:rsid w:val="00F230FC"/>
    <w:rsid w:val="00F24428"/>
    <w:rsid w:val="00F41C4E"/>
    <w:rsid w:val="00F4216C"/>
    <w:rsid w:val="00F4587D"/>
    <w:rsid w:val="00F53A8A"/>
    <w:rsid w:val="00F55A7D"/>
    <w:rsid w:val="00F56037"/>
    <w:rsid w:val="00F6098C"/>
    <w:rsid w:val="00F60B02"/>
    <w:rsid w:val="00F61EEF"/>
    <w:rsid w:val="00F628DB"/>
    <w:rsid w:val="00F664CC"/>
    <w:rsid w:val="00F66BBA"/>
    <w:rsid w:val="00F94E08"/>
    <w:rsid w:val="00F963B1"/>
    <w:rsid w:val="00FA0796"/>
    <w:rsid w:val="00FA34DE"/>
    <w:rsid w:val="00FA40EB"/>
    <w:rsid w:val="00FA612F"/>
    <w:rsid w:val="00FB3D5F"/>
    <w:rsid w:val="00FC2D58"/>
    <w:rsid w:val="00FE7CE2"/>
    <w:rsid w:val="00FF0F69"/>
    <w:rsid w:val="00FF60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518C"/>
    <w:pPr>
      <w:overflowPunct w:val="0"/>
      <w:autoSpaceDE w:val="0"/>
      <w:autoSpaceDN w:val="0"/>
      <w:adjustRightInd w:val="0"/>
      <w:spacing w:line="260" w:lineRule="exact"/>
      <w:textAlignment w:val="baseline"/>
    </w:pPr>
    <w:rPr>
      <w:rFonts w:ascii="Arial" w:hAnsi="Arial"/>
      <w:sz w:val="22"/>
      <w:lang w:val="nl-NL" w:eastAsia="nl-NL"/>
    </w:rPr>
  </w:style>
  <w:style w:type="paragraph" w:styleId="Kop1">
    <w:name w:val="heading 1"/>
    <w:basedOn w:val="Standaard"/>
    <w:next w:val="Standaard"/>
    <w:qFormat/>
    <w:rsid w:val="00D5518C"/>
    <w:pPr>
      <w:keepNext/>
      <w:spacing w:before="240" w:after="60"/>
      <w:outlineLvl w:val="0"/>
    </w:pPr>
    <w:rPr>
      <w:rFonts w:cs="Arial"/>
      <w:b/>
      <w:bCs/>
      <w:kern w:val="32"/>
      <w:sz w:val="32"/>
      <w:szCs w:val="32"/>
    </w:rPr>
  </w:style>
  <w:style w:type="paragraph" w:styleId="Kop3">
    <w:name w:val="heading 3"/>
    <w:basedOn w:val="Standaard"/>
    <w:next w:val="Standaard"/>
    <w:link w:val="Kop3Char"/>
    <w:unhideWhenUsed/>
    <w:qFormat/>
    <w:rsid w:val="006D7847"/>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5518C"/>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Berichtkop">
    <w:name w:val="Message Header"/>
    <w:basedOn w:val="Plattetekst"/>
    <w:rsid w:val="00D5518C"/>
    <w:pPr>
      <w:keepLines/>
      <w:overflowPunct/>
      <w:autoSpaceDE/>
      <w:autoSpaceDN/>
      <w:adjustRightInd/>
      <w:spacing w:after="0" w:line="415" w:lineRule="atLeast"/>
      <w:ind w:left="1560" w:hanging="720"/>
      <w:textAlignment w:val="auto"/>
    </w:pPr>
    <w:rPr>
      <w:rFonts w:ascii="Times New Roman" w:hAnsi="Times New Roman"/>
      <w:sz w:val="20"/>
      <w:lang w:eastAsia="en-US"/>
    </w:rPr>
  </w:style>
  <w:style w:type="character" w:customStyle="1" w:styleId="Berichtkoplabel">
    <w:name w:val="Berichtkoplabel"/>
    <w:rsid w:val="00D5518C"/>
    <w:rPr>
      <w:rFonts w:ascii="Arial" w:hAnsi="Arial"/>
      <w:b/>
      <w:spacing w:val="-4"/>
      <w:sz w:val="18"/>
      <w:vertAlign w:val="baseline"/>
      <w:lang w:bidi="ar-SA"/>
    </w:rPr>
  </w:style>
  <w:style w:type="paragraph" w:styleId="Plattetekst">
    <w:name w:val="Body Text"/>
    <w:basedOn w:val="Standaard"/>
    <w:rsid w:val="00D5518C"/>
    <w:pPr>
      <w:spacing w:after="120"/>
    </w:pPr>
  </w:style>
  <w:style w:type="paragraph" w:styleId="Ballontekst">
    <w:name w:val="Balloon Text"/>
    <w:basedOn w:val="Standaard"/>
    <w:semiHidden/>
    <w:rsid w:val="002A6C72"/>
    <w:rPr>
      <w:rFonts w:ascii="Tahoma" w:hAnsi="Tahoma" w:cs="Tahoma"/>
      <w:sz w:val="16"/>
      <w:szCs w:val="16"/>
    </w:rPr>
  </w:style>
  <w:style w:type="paragraph" w:styleId="Plattetekstinspringen">
    <w:name w:val="Body Text Indent"/>
    <w:basedOn w:val="Standaard"/>
    <w:rsid w:val="00F60B02"/>
    <w:pPr>
      <w:spacing w:after="120"/>
      <w:ind w:left="283"/>
    </w:pPr>
  </w:style>
  <w:style w:type="table" w:styleId="Tabelraster">
    <w:name w:val="Table Grid"/>
    <w:basedOn w:val="Standaardtabel"/>
    <w:rsid w:val="005B024E"/>
    <w:pPr>
      <w:overflowPunct w:val="0"/>
      <w:autoSpaceDE w:val="0"/>
      <w:autoSpaceDN w:val="0"/>
      <w:adjustRightInd w:val="0"/>
      <w:spacing w:line="26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C1AD3"/>
    <w:pPr>
      <w:ind w:left="708"/>
    </w:pPr>
  </w:style>
  <w:style w:type="character" w:customStyle="1" w:styleId="Kop3Char">
    <w:name w:val="Kop 3 Char"/>
    <w:link w:val="Kop3"/>
    <w:rsid w:val="006D7847"/>
    <w:rPr>
      <w:rFonts w:ascii="Cambria" w:eastAsia="Times New Roman" w:hAnsi="Cambria" w:cs="Times New Roman"/>
      <w:b/>
      <w:bCs/>
      <w:sz w:val="26"/>
      <w:szCs w:val="26"/>
      <w:lang w:val="nl-NL" w:eastAsia="nl-NL"/>
    </w:rPr>
  </w:style>
  <w:style w:type="paragraph" w:customStyle="1" w:styleId="Alinea">
    <w:name w:val="Alinea"/>
    <w:basedOn w:val="Standaard"/>
    <w:rsid w:val="00B407DB"/>
    <w:pPr>
      <w:spacing w:before="260"/>
      <w:ind w:firstLine="794"/>
    </w:pPr>
  </w:style>
  <w:style w:type="paragraph" w:customStyle="1" w:styleId="Default">
    <w:name w:val="Default"/>
    <w:rsid w:val="00A87406"/>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rsid w:val="00F963B1"/>
    <w:rPr>
      <w:sz w:val="16"/>
      <w:szCs w:val="16"/>
    </w:rPr>
  </w:style>
  <w:style w:type="paragraph" w:styleId="Tekstopmerking">
    <w:name w:val="annotation text"/>
    <w:basedOn w:val="Standaard"/>
    <w:link w:val="TekstopmerkingChar"/>
    <w:rsid w:val="00F963B1"/>
    <w:pPr>
      <w:spacing w:line="240" w:lineRule="auto"/>
    </w:pPr>
    <w:rPr>
      <w:sz w:val="20"/>
    </w:rPr>
  </w:style>
  <w:style w:type="character" w:customStyle="1" w:styleId="TekstopmerkingChar">
    <w:name w:val="Tekst opmerking Char"/>
    <w:basedOn w:val="Standaardalinea-lettertype"/>
    <w:link w:val="Tekstopmerking"/>
    <w:rsid w:val="00F963B1"/>
    <w:rPr>
      <w:rFonts w:ascii="Arial" w:hAnsi="Arial"/>
      <w:lang w:val="nl-NL" w:eastAsia="nl-NL"/>
    </w:rPr>
  </w:style>
  <w:style w:type="paragraph" w:styleId="Onderwerpvanopmerking">
    <w:name w:val="annotation subject"/>
    <w:basedOn w:val="Tekstopmerking"/>
    <w:next w:val="Tekstopmerking"/>
    <w:link w:val="OnderwerpvanopmerkingChar"/>
    <w:rsid w:val="00F963B1"/>
    <w:rPr>
      <w:b/>
      <w:bCs/>
    </w:rPr>
  </w:style>
  <w:style w:type="character" w:customStyle="1" w:styleId="OnderwerpvanopmerkingChar">
    <w:name w:val="Onderwerp van opmerking Char"/>
    <w:basedOn w:val="TekstopmerkingChar"/>
    <w:link w:val="Onderwerpvanopmerking"/>
    <w:rsid w:val="00F963B1"/>
    <w:rPr>
      <w:rFonts w:ascii="Arial" w:hAnsi="Arial"/>
      <w:b/>
      <w:bCs/>
      <w:lang w:val="nl-NL" w:eastAsia="nl-NL"/>
    </w:rPr>
  </w:style>
  <w:style w:type="paragraph" w:styleId="Koptekst">
    <w:name w:val="header"/>
    <w:basedOn w:val="Standaard"/>
    <w:link w:val="KoptekstChar"/>
    <w:rsid w:val="00CB6C2F"/>
    <w:pPr>
      <w:tabs>
        <w:tab w:val="center" w:pos="4536"/>
        <w:tab w:val="right" w:pos="9072"/>
      </w:tabs>
      <w:spacing w:line="240" w:lineRule="auto"/>
    </w:pPr>
  </w:style>
  <w:style w:type="character" w:customStyle="1" w:styleId="KoptekstChar">
    <w:name w:val="Koptekst Char"/>
    <w:basedOn w:val="Standaardalinea-lettertype"/>
    <w:link w:val="Koptekst"/>
    <w:rsid w:val="00CB6C2F"/>
    <w:rPr>
      <w:rFonts w:ascii="Arial" w:hAnsi="Arial"/>
      <w:sz w:val="22"/>
      <w:lang w:val="nl-NL" w:eastAsia="nl-NL"/>
    </w:rPr>
  </w:style>
  <w:style w:type="paragraph" w:styleId="Revisie">
    <w:name w:val="Revision"/>
    <w:hidden/>
    <w:uiPriority w:val="99"/>
    <w:semiHidden/>
    <w:rsid w:val="00CB6C2F"/>
    <w:rPr>
      <w:rFonts w:ascii="Arial" w:hAnsi="Arial"/>
      <w:sz w:val="22"/>
      <w:lang w:val="nl-NL" w:eastAsia="nl-NL"/>
    </w:rPr>
  </w:style>
  <w:style w:type="character" w:customStyle="1" w:styleId="VoettekstChar">
    <w:name w:val="Voettekst Char"/>
    <w:basedOn w:val="Standaardalinea-lettertype"/>
    <w:link w:val="Voettekst"/>
    <w:uiPriority w:val="99"/>
    <w:rsid w:val="00031C81"/>
    <w:rPr>
      <w:rFonts w:ascii="Arial" w:hAnsi="Arial"/>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5518C"/>
    <w:pPr>
      <w:overflowPunct w:val="0"/>
      <w:autoSpaceDE w:val="0"/>
      <w:autoSpaceDN w:val="0"/>
      <w:adjustRightInd w:val="0"/>
      <w:spacing w:line="260" w:lineRule="exact"/>
      <w:textAlignment w:val="baseline"/>
    </w:pPr>
    <w:rPr>
      <w:rFonts w:ascii="Arial" w:hAnsi="Arial"/>
      <w:sz w:val="22"/>
      <w:lang w:val="nl-NL" w:eastAsia="nl-NL"/>
    </w:rPr>
  </w:style>
  <w:style w:type="paragraph" w:styleId="Kop1">
    <w:name w:val="heading 1"/>
    <w:basedOn w:val="Standaard"/>
    <w:next w:val="Standaard"/>
    <w:qFormat/>
    <w:rsid w:val="00D5518C"/>
    <w:pPr>
      <w:keepNext/>
      <w:spacing w:before="240" w:after="60"/>
      <w:outlineLvl w:val="0"/>
    </w:pPr>
    <w:rPr>
      <w:rFonts w:cs="Arial"/>
      <w:b/>
      <w:bCs/>
      <w:kern w:val="32"/>
      <w:sz w:val="32"/>
      <w:szCs w:val="32"/>
    </w:rPr>
  </w:style>
  <w:style w:type="paragraph" w:styleId="Kop3">
    <w:name w:val="heading 3"/>
    <w:basedOn w:val="Standaard"/>
    <w:next w:val="Standaard"/>
    <w:link w:val="Kop3Char"/>
    <w:unhideWhenUsed/>
    <w:qFormat/>
    <w:rsid w:val="006D7847"/>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5518C"/>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Berichtkop">
    <w:name w:val="Message Header"/>
    <w:basedOn w:val="Plattetekst"/>
    <w:rsid w:val="00D5518C"/>
    <w:pPr>
      <w:keepLines/>
      <w:overflowPunct/>
      <w:autoSpaceDE/>
      <w:autoSpaceDN/>
      <w:adjustRightInd/>
      <w:spacing w:after="0" w:line="415" w:lineRule="atLeast"/>
      <w:ind w:left="1560" w:hanging="720"/>
      <w:textAlignment w:val="auto"/>
    </w:pPr>
    <w:rPr>
      <w:rFonts w:ascii="Times New Roman" w:hAnsi="Times New Roman"/>
      <w:sz w:val="20"/>
      <w:lang w:eastAsia="en-US"/>
    </w:rPr>
  </w:style>
  <w:style w:type="character" w:customStyle="1" w:styleId="Berichtkoplabel">
    <w:name w:val="Berichtkoplabel"/>
    <w:rsid w:val="00D5518C"/>
    <w:rPr>
      <w:rFonts w:ascii="Arial" w:hAnsi="Arial"/>
      <w:b/>
      <w:spacing w:val="-4"/>
      <w:sz w:val="18"/>
      <w:vertAlign w:val="baseline"/>
      <w:lang w:bidi="ar-SA"/>
    </w:rPr>
  </w:style>
  <w:style w:type="paragraph" w:styleId="Plattetekst">
    <w:name w:val="Body Text"/>
    <w:basedOn w:val="Standaard"/>
    <w:rsid w:val="00D5518C"/>
    <w:pPr>
      <w:spacing w:after="120"/>
    </w:pPr>
  </w:style>
  <w:style w:type="paragraph" w:styleId="Ballontekst">
    <w:name w:val="Balloon Text"/>
    <w:basedOn w:val="Standaard"/>
    <w:semiHidden/>
    <w:rsid w:val="002A6C72"/>
    <w:rPr>
      <w:rFonts w:ascii="Tahoma" w:hAnsi="Tahoma" w:cs="Tahoma"/>
      <w:sz w:val="16"/>
      <w:szCs w:val="16"/>
    </w:rPr>
  </w:style>
  <w:style w:type="paragraph" w:styleId="Plattetekstinspringen">
    <w:name w:val="Body Text Indent"/>
    <w:basedOn w:val="Standaard"/>
    <w:rsid w:val="00F60B02"/>
    <w:pPr>
      <w:spacing w:after="120"/>
      <w:ind w:left="283"/>
    </w:pPr>
  </w:style>
  <w:style w:type="table" w:styleId="Tabelraster">
    <w:name w:val="Table Grid"/>
    <w:basedOn w:val="Standaardtabel"/>
    <w:rsid w:val="005B024E"/>
    <w:pPr>
      <w:overflowPunct w:val="0"/>
      <w:autoSpaceDE w:val="0"/>
      <w:autoSpaceDN w:val="0"/>
      <w:adjustRightInd w:val="0"/>
      <w:spacing w:line="26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C1AD3"/>
    <w:pPr>
      <w:ind w:left="708"/>
    </w:pPr>
  </w:style>
  <w:style w:type="character" w:customStyle="1" w:styleId="Kop3Char">
    <w:name w:val="Kop 3 Char"/>
    <w:link w:val="Kop3"/>
    <w:rsid w:val="006D7847"/>
    <w:rPr>
      <w:rFonts w:ascii="Cambria" w:eastAsia="Times New Roman" w:hAnsi="Cambria" w:cs="Times New Roman"/>
      <w:b/>
      <w:bCs/>
      <w:sz w:val="26"/>
      <w:szCs w:val="26"/>
      <w:lang w:val="nl-NL" w:eastAsia="nl-NL"/>
    </w:rPr>
  </w:style>
  <w:style w:type="paragraph" w:customStyle="1" w:styleId="Alinea">
    <w:name w:val="Alinea"/>
    <w:basedOn w:val="Standaard"/>
    <w:rsid w:val="00B407DB"/>
    <w:pPr>
      <w:spacing w:before="260"/>
      <w:ind w:firstLine="794"/>
    </w:pPr>
  </w:style>
  <w:style w:type="paragraph" w:customStyle="1" w:styleId="Default">
    <w:name w:val="Default"/>
    <w:rsid w:val="00A87406"/>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rsid w:val="00F963B1"/>
    <w:rPr>
      <w:sz w:val="16"/>
      <w:szCs w:val="16"/>
    </w:rPr>
  </w:style>
  <w:style w:type="paragraph" w:styleId="Tekstopmerking">
    <w:name w:val="annotation text"/>
    <w:basedOn w:val="Standaard"/>
    <w:link w:val="TekstopmerkingChar"/>
    <w:rsid w:val="00F963B1"/>
    <w:pPr>
      <w:spacing w:line="240" w:lineRule="auto"/>
    </w:pPr>
    <w:rPr>
      <w:sz w:val="20"/>
    </w:rPr>
  </w:style>
  <w:style w:type="character" w:customStyle="1" w:styleId="TekstopmerkingChar">
    <w:name w:val="Tekst opmerking Char"/>
    <w:basedOn w:val="Standaardalinea-lettertype"/>
    <w:link w:val="Tekstopmerking"/>
    <w:rsid w:val="00F963B1"/>
    <w:rPr>
      <w:rFonts w:ascii="Arial" w:hAnsi="Arial"/>
      <w:lang w:val="nl-NL" w:eastAsia="nl-NL"/>
    </w:rPr>
  </w:style>
  <w:style w:type="paragraph" w:styleId="Onderwerpvanopmerking">
    <w:name w:val="annotation subject"/>
    <w:basedOn w:val="Tekstopmerking"/>
    <w:next w:val="Tekstopmerking"/>
    <w:link w:val="OnderwerpvanopmerkingChar"/>
    <w:rsid w:val="00F963B1"/>
    <w:rPr>
      <w:b/>
      <w:bCs/>
    </w:rPr>
  </w:style>
  <w:style w:type="character" w:customStyle="1" w:styleId="OnderwerpvanopmerkingChar">
    <w:name w:val="Onderwerp van opmerking Char"/>
    <w:basedOn w:val="TekstopmerkingChar"/>
    <w:link w:val="Onderwerpvanopmerking"/>
    <w:rsid w:val="00F963B1"/>
    <w:rPr>
      <w:rFonts w:ascii="Arial" w:hAnsi="Arial"/>
      <w:b/>
      <w:bCs/>
      <w:lang w:val="nl-NL" w:eastAsia="nl-NL"/>
    </w:rPr>
  </w:style>
  <w:style w:type="paragraph" w:styleId="Koptekst">
    <w:name w:val="header"/>
    <w:basedOn w:val="Standaard"/>
    <w:link w:val="KoptekstChar"/>
    <w:rsid w:val="00CB6C2F"/>
    <w:pPr>
      <w:tabs>
        <w:tab w:val="center" w:pos="4536"/>
        <w:tab w:val="right" w:pos="9072"/>
      </w:tabs>
      <w:spacing w:line="240" w:lineRule="auto"/>
    </w:pPr>
  </w:style>
  <w:style w:type="character" w:customStyle="1" w:styleId="KoptekstChar">
    <w:name w:val="Koptekst Char"/>
    <w:basedOn w:val="Standaardalinea-lettertype"/>
    <w:link w:val="Koptekst"/>
    <w:rsid w:val="00CB6C2F"/>
    <w:rPr>
      <w:rFonts w:ascii="Arial" w:hAnsi="Arial"/>
      <w:sz w:val="22"/>
      <w:lang w:val="nl-NL" w:eastAsia="nl-NL"/>
    </w:rPr>
  </w:style>
  <w:style w:type="paragraph" w:styleId="Revisie">
    <w:name w:val="Revision"/>
    <w:hidden/>
    <w:uiPriority w:val="99"/>
    <w:semiHidden/>
    <w:rsid w:val="00CB6C2F"/>
    <w:rPr>
      <w:rFonts w:ascii="Arial" w:hAnsi="Arial"/>
      <w:sz w:val="22"/>
      <w:lang w:val="nl-NL" w:eastAsia="nl-NL"/>
    </w:rPr>
  </w:style>
  <w:style w:type="character" w:customStyle="1" w:styleId="VoettekstChar">
    <w:name w:val="Voettekst Char"/>
    <w:basedOn w:val="Standaardalinea-lettertype"/>
    <w:link w:val="Voettekst"/>
    <w:uiPriority w:val="99"/>
    <w:rsid w:val="00031C81"/>
    <w:rPr>
      <w:rFonts w:ascii="Arial" w:hAnsi="Arial"/>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48239">
      <w:bodyDiv w:val="1"/>
      <w:marLeft w:val="0"/>
      <w:marRight w:val="0"/>
      <w:marTop w:val="0"/>
      <w:marBottom w:val="0"/>
      <w:divBdr>
        <w:top w:val="none" w:sz="0" w:space="0" w:color="auto"/>
        <w:left w:val="none" w:sz="0" w:space="0" w:color="auto"/>
        <w:bottom w:val="none" w:sz="0" w:space="0" w:color="auto"/>
        <w:right w:val="none" w:sz="0" w:space="0" w:color="auto"/>
      </w:divBdr>
    </w:div>
    <w:div w:id="1532572992">
      <w:bodyDiv w:val="1"/>
      <w:marLeft w:val="0"/>
      <w:marRight w:val="0"/>
      <w:marTop w:val="0"/>
      <w:marBottom w:val="0"/>
      <w:divBdr>
        <w:top w:val="none" w:sz="0" w:space="0" w:color="auto"/>
        <w:left w:val="none" w:sz="0" w:space="0" w:color="auto"/>
        <w:bottom w:val="none" w:sz="0" w:space="0" w:color="auto"/>
        <w:right w:val="none" w:sz="0" w:space="0" w:color="auto"/>
      </w:divBdr>
    </w:div>
    <w:div w:id="15401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entsekanaalzone.be/klein-rusland-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ntsekanaalzone.be/klein-rusland-stud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entsekanaalzone.be/" TargetMode="External"/><Relationship Id="rId4" Type="http://schemas.microsoft.com/office/2007/relationships/stylesWithEffects" Target="stylesWithEffects.xml"/><Relationship Id="rId9" Type="http://schemas.openxmlformats.org/officeDocument/2006/relationships/hyperlink" Target="mailto:project.gentsekanaalzone@oost-vlaanderen.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F392-D12C-4B48-92E4-67F8191D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A14AEE95.dotm</Template>
  <TotalTime>8</TotalTime>
  <Pages>3</Pages>
  <Words>1017</Words>
  <Characters>6431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POV</Company>
  <LinksUpToDate>false</LinksUpToDate>
  <CharactersWithSpaces>7434</CharactersWithSpaces>
  <SharedDoc>false</SharedDoc>
  <HLinks>
    <vt:vector size="12" baseType="variant">
      <vt:variant>
        <vt:i4>6946848</vt:i4>
      </vt:variant>
      <vt:variant>
        <vt:i4>6</vt:i4>
      </vt:variant>
      <vt:variant>
        <vt:i4>0</vt:i4>
      </vt:variant>
      <vt:variant>
        <vt:i4>5</vt:i4>
      </vt:variant>
      <vt:variant>
        <vt:lpwstr>http://www.gentsekanaalzone.be/</vt:lpwstr>
      </vt:variant>
      <vt:variant>
        <vt:lpwstr/>
      </vt:variant>
      <vt:variant>
        <vt:i4>983083</vt:i4>
      </vt:variant>
      <vt:variant>
        <vt:i4>3</vt:i4>
      </vt:variant>
      <vt:variant>
        <vt:i4>0</vt:i4>
      </vt:variant>
      <vt:variant>
        <vt:i4>5</vt:i4>
      </vt:variant>
      <vt:variant>
        <vt:lpwstr>mailto:project.gentsekanaalzone@oost-vlaanderen.be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 De Bock</dc:creator>
  <cp:lastModifiedBy>M0118</cp:lastModifiedBy>
  <cp:revision>3</cp:revision>
  <cp:lastPrinted>2016-06-10T09:49:00Z</cp:lastPrinted>
  <dcterms:created xsi:type="dcterms:W3CDTF">2016-06-20T11:57:00Z</dcterms:created>
  <dcterms:modified xsi:type="dcterms:W3CDTF">2016-06-20T12:19:00Z</dcterms:modified>
</cp:coreProperties>
</file>